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DF407A">
      <w:pPr>
        <w:pStyle w:val="Style2"/>
        <w:widowControl/>
        <w:spacing w:before="53"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DF407A">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DF407A">
      <w:pPr>
        <w:pStyle w:val="Style3"/>
        <w:widowControl/>
        <w:spacing w:line="276" w:lineRule="auto"/>
        <w:ind w:left="725"/>
        <w:rPr>
          <w:rFonts w:ascii="Trebuchet MS" w:hAnsi="Trebuchet MS"/>
          <w:sz w:val="18"/>
          <w:szCs w:val="20"/>
          <w:lang w:val="uk-UA"/>
        </w:rPr>
      </w:pPr>
    </w:p>
    <w:p w:rsidR="00922CB4" w:rsidRPr="006C27C8" w:rsidRDefault="00051422" w:rsidP="00DF407A">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ED35B5">
        <w:rPr>
          <w:rStyle w:val="FontStyle11"/>
          <w:rFonts w:ascii="Trebuchet MS" w:hAnsi="Trebuchet MS"/>
          <w:sz w:val="20"/>
          <w:u w:val="single"/>
          <w:lang w:val="uk-UA" w:eastAsia="uk-UA"/>
        </w:rPr>
        <w:t>3</w:t>
      </w:r>
      <w:r w:rsidR="00D031E1" w:rsidRPr="006C27C8">
        <w:rPr>
          <w:rStyle w:val="FontStyle11"/>
          <w:rFonts w:ascii="Trebuchet MS" w:hAnsi="Trebuchet MS"/>
          <w:sz w:val="20"/>
          <w:u w:val="single"/>
          <w:lang w:val="uk-UA" w:eastAsia="uk-UA"/>
        </w:rPr>
        <w:t>В</w:t>
      </w:r>
      <w:r w:rsidR="008E43C3">
        <w:rPr>
          <w:rStyle w:val="FontStyle11"/>
          <w:rFonts w:ascii="Trebuchet MS" w:hAnsi="Trebuchet MS"/>
          <w:sz w:val="20"/>
          <w:u w:val="single"/>
          <w:lang w:val="uk-UA" w:eastAsia="uk-UA"/>
        </w:rPr>
        <w:t>П</w:t>
      </w:r>
      <w:r w:rsidR="000124BB">
        <w:rPr>
          <w:rStyle w:val="FontStyle11"/>
          <w:rFonts w:ascii="Trebuchet MS" w:hAnsi="Trebuchet MS"/>
          <w:sz w:val="20"/>
          <w:u w:val="single"/>
          <w:lang w:val="uk-UA" w:eastAsia="uk-UA"/>
        </w:rPr>
        <w:t>ф</w:t>
      </w:r>
    </w:p>
    <w:p w:rsidR="00C644F7" w:rsidRPr="006C27C8" w:rsidRDefault="00C644F7" w:rsidP="00DF407A">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376B29" w:rsidRPr="006C27C8" w:rsidRDefault="00376B29" w:rsidP="00DF407A">
      <w:pPr>
        <w:pStyle w:val="Style4"/>
        <w:widowControl/>
        <w:spacing w:line="276" w:lineRule="auto"/>
        <w:jc w:val="center"/>
        <w:rPr>
          <w:rStyle w:val="FontStyle11"/>
          <w:rFonts w:ascii="Trebuchet MS" w:hAnsi="Trebuchet MS"/>
          <w:sz w:val="14"/>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EC43AB">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DF407A">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EC43AB">
        <w:tc>
          <w:tcPr>
            <w:tcW w:w="2410" w:type="dxa"/>
            <w:tcBorders>
              <w:top w:val="single" w:sz="6" w:space="0" w:color="auto"/>
              <w:left w:val="single" w:sz="6" w:space="0" w:color="auto"/>
              <w:bottom w:val="single" w:sz="6" w:space="0" w:color="auto"/>
              <w:right w:val="single" w:sz="6" w:space="0" w:color="auto"/>
            </w:tcBorders>
          </w:tcPr>
          <w:p w:rsidR="00CE5101" w:rsidRPr="006C27C8"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72" w:type="dxa"/>
            <w:tcBorders>
              <w:top w:val="single" w:sz="6" w:space="0" w:color="auto"/>
              <w:left w:val="single" w:sz="6" w:space="0" w:color="auto"/>
              <w:bottom w:val="single" w:sz="6" w:space="0" w:color="auto"/>
              <w:right w:val="single" w:sz="6" w:space="0" w:color="auto"/>
            </w:tcBorders>
          </w:tcPr>
          <w:p w:rsidR="00E72396" w:rsidRPr="00E72396" w:rsidRDefault="00E72396" w:rsidP="00FB1A2D">
            <w:pPr>
              <w:spacing w:line="276" w:lineRule="auto"/>
              <w:jc w:val="both"/>
              <w:rPr>
                <w:rFonts w:ascii="Trebuchet MS" w:hAnsi="Trebuchet MS"/>
                <w:sz w:val="20"/>
                <w:szCs w:val="20"/>
                <w:lang w:val="uk-UA"/>
              </w:rPr>
            </w:pPr>
            <w:r w:rsidRPr="00B64C1F">
              <w:rPr>
                <w:rFonts w:ascii="Trebuchet MS" w:hAnsi="Trebuchet MS"/>
                <w:sz w:val="20"/>
                <w:szCs w:val="20"/>
                <w:lang w:val="uk-UA"/>
              </w:rPr>
              <w:t>Ціна на електричну енергію за 1 кВт·год на розрахунков</w:t>
            </w:r>
            <w:r w:rsidRPr="00E72396">
              <w:rPr>
                <w:rFonts w:ascii="Trebuchet MS" w:hAnsi="Trebuchet MS"/>
                <w:sz w:val="20"/>
                <w:szCs w:val="20"/>
                <w:lang w:val="uk-UA"/>
              </w:rPr>
              <w:t>ий</w:t>
            </w:r>
            <w:r w:rsidRPr="00B64C1F">
              <w:rPr>
                <w:rFonts w:ascii="Trebuchet MS" w:hAnsi="Trebuchet MS"/>
                <w:sz w:val="20"/>
                <w:szCs w:val="20"/>
                <w:lang w:val="uk-UA"/>
              </w:rPr>
              <w:t xml:space="preserve"> періо</w:t>
            </w:r>
            <w:r w:rsidRPr="00E72396">
              <w:rPr>
                <w:rFonts w:ascii="Trebuchet MS" w:hAnsi="Trebuchet MS"/>
                <w:sz w:val="20"/>
                <w:szCs w:val="20"/>
                <w:lang w:val="uk-UA"/>
              </w:rPr>
              <w:t>д</w:t>
            </w:r>
            <w:r w:rsidRPr="00B64C1F">
              <w:rPr>
                <w:rFonts w:ascii="Trebuchet MS" w:hAnsi="Trebuchet MS"/>
                <w:sz w:val="20"/>
                <w:szCs w:val="20"/>
                <w:lang w:val="uk-UA"/>
              </w:rPr>
              <w:t xml:space="preserve"> становить </w:t>
            </w:r>
            <w:r w:rsidRPr="00B64C1F">
              <w:rPr>
                <w:rFonts w:ascii="Trebuchet MS" w:hAnsi="Trebuchet MS"/>
                <w:b/>
                <w:sz w:val="20"/>
                <w:szCs w:val="20"/>
                <w:lang w:val="uk-UA"/>
              </w:rPr>
              <w:t>1</w:t>
            </w:r>
            <w:r w:rsidR="0050777C">
              <w:rPr>
                <w:rFonts w:ascii="Trebuchet MS" w:hAnsi="Trebuchet MS"/>
                <w:b/>
                <w:sz w:val="20"/>
                <w:szCs w:val="20"/>
                <w:lang w:val="uk-UA"/>
              </w:rPr>
              <w:t>7</w:t>
            </w:r>
            <w:r w:rsidRPr="00B64C1F">
              <w:rPr>
                <w:rFonts w:ascii="Trebuchet MS" w:hAnsi="Trebuchet MS"/>
                <w:b/>
                <w:sz w:val="20"/>
                <w:szCs w:val="20"/>
                <w:lang w:val="uk-UA"/>
              </w:rPr>
              <w:t>,</w:t>
            </w:r>
            <w:r w:rsidR="0050777C">
              <w:rPr>
                <w:rFonts w:ascii="Trebuchet MS" w:hAnsi="Trebuchet MS"/>
                <w:b/>
                <w:sz w:val="20"/>
                <w:szCs w:val="20"/>
                <w:lang w:val="uk-UA"/>
              </w:rPr>
              <w:t>7</w:t>
            </w:r>
            <w:r w:rsidRPr="00B64C1F">
              <w:rPr>
                <w:rFonts w:ascii="Trebuchet MS" w:hAnsi="Trebuchet MS"/>
                <w:b/>
                <w:sz w:val="20"/>
                <w:szCs w:val="20"/>
                <w:lang w:val="uk-UA"/>
              </w:rPr>
              <w:t>0 грн з ПДВ</w:t>
            </w:r>
            <w:r w:rsidRPr="00B64C1F">
              <w:rPr>
                <w:rFonts w:ascii="Trebuchet MS" w:hAnsi="Trebuchet MS"/>
                <w:sz w:val="20"/>
                <w:szCs w:val="20"/>
                <w:lang w:val="uk-UA"/>
              </w:rPr>
              <w:t>, в тому числі ПДВ 2,</w:t>
            </w:r>
            <w:r w:rsidR="0050777C">
              <w:rPr>
                <w:rFonts w:ascii="Trebuchet MS" w:hAnsi="Trebuchet MS"/>
                <w:sz w:val="20"/>
                <w:szCs w:val="20"/>
                <w:lang w:val="uk-UA"/>
              </w:rPr>
              <w:t>95</w:t>
            </w:r>
            <w:r w:rsidRPr="00B64C1F">
              <w:rPr>
                <w:rFonts w:ascii="Trebuchet MS" w:hAnsi="Trebuchet MS"/>
                <w:sz w:val="20"/>
                <w:szCs w:val="20"/>
                <w:lang w:val="uk-UA"/>
              </w:rPr>
              <w:t xml:space="preserve"> грн., за 1 кВт*год.</w:t>
            </w:r>
          </w:p>
          <w:p w:rsidR="00CE5101" w:rsidRPr="00B64C1F" w:rsidRDefault="00CE5101" w:rsidP="00FB1A2D">
            <w:pPr>
              <w:spacing w:line="276" w:lineRule="auto"/>
              <w:jc w:val="both"/>
              <w:rPr>
                <w:rFonts w:ascii="Trebuchet MS" w:hAnsi="Trebuchet MS"/>
                <w:sz w:val="20"/>
                <w:szCs w:val="20"/>
                <w:lang w:val="uk-UA"/>
              </w:rPr>
            </w:pPr>
            <w:r w:rsidRPr="00B64C1F">
              <w:rPr>
                <w:rFonts w:ascii="Trebuchet MS" w:hAnsi="Trebuchet MS"/>
                <w:sz w:val="20"/>
                <w:szCs w:val="20"/>
                <w:lang w:val="uk-UA"/>
              </w:rPr>
              <w:t>Фактична ціна Ц факт (тариф)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FB1A2D">
            <w:pPr>
              <w:spacing w:line="276" w:lineRule="auto"/>
              <w:jc w:val="both"/>
              <w:rPr>
                <w:rStyle w:val="FontStyle12"/>
                <w:rFonts w:ascii="Trebuchet MS" w:hAnsi="Trebuchet MS"/>
                <w:sz w:val="20"/>
                <w:szCs w:val="20"/>
                <w:lang w:val="uk-UA" w:eastAsia="uk-UA"/>
              </w:rPr>
            </w:pPr>
          </w:p>
          <w:p w:rsidR="00CE5101" w:rsidRPr="00D32357" w:rsidRDefault="00CE5101" w:rsidP="00FB1A2D">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Fonts w:ascii="Trebuchet MS" w:eastAsia="Cambria" w:hAnsi="Trebuchet MS" w:cs="Cambria"/>
                <w:b/>
                <w:w w:val="105"/>
                <w:sz w:val="20"/>
                <w:szCs w:val="20"/>
                <w:lang w:val="uk-UA" w:eastAsia="en-US"/>
              </w:rPr>
              <w:t>, де:</w:t>
            </w:r>
          </w:p>
          <w:p w:rsidR="00CE5101" w:rsidRPr="00D32357" w:rsidRDefault="00CE5101" w:rsidP="00FB1A2D">
            <w:pPr>
              <w:spacing w:line="276" w:lineRule="auto"/>
              <w:jc w:val="center"/>
              <w:rPr>
                <w:rFonts w:ascii="Trebuchet MS" w:eastAsia="Cambria" w:hAnsi="Trebuchet MS" w:cs="Cambria"/>
                <w:b/>
                <w:w w:val="105"/>
                <w:sz w:val="20"/>
                <w:szCs w:val="20"/>
                <w:lang w:val="uk-UA" w:eastAsia="en-US"/>
              </w:rPr>
            </w:pPr>
          </w:p>
          <w:p w:rsidR="00CE5101" w:rsidRPr="00D32357" w:rsidRDefault="00CE5101" w:rsidP="00FB1A2D">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FB1A2D">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w:t>
            </w:r>
            <w:r w:rsidR="00E40898">
              <w:rPr>
                <w:rStyle w:val="FontStyle12"/>
                <w:rFonts w:ascii="Trebuchet MS" w:hAnsi="Trebuchet MS"/>
                <w:b/>
                <w:sz w:val="20"/>
                <w:szCs w:val="20"/>
                <w:lang w:val="uk-UA" w:eastAsia="uk-UA"/>
              </w:rPr>
              <w:t>2</w:t>
            </w:r>
            <w:r w:rsidRPr="00D32357">
              <w:rPr>
                <w:rStyle w:val="FontStyle12"/>
                <w:rFonts w:ascii="Trebuchet MS" w:hAnsi="Trebuchet MS"/>
                <w:sz w:val="20"/>
                <w:szCs w:val="20"/>
                <w:lang w:val="uk-UA" w:eastAsia="uk-UA"/>
              </w:rPr>
              <w:t>.</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ОСР</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 xml:space="preserve">ціна послуг Оператора системи </w:t>
            </w:r>
            <w:r w:rsidRPr="00D32357">
              <w:rPr>
                <w:rStyle w:val="FontStyle12"/>
                <w:rFonts w:ascii="Trebuchet MS" w:hAnsi="Trebuchet MS"/>
                <w:sz w:val="20"/>
                <w:szCs w:val="20"/>
                <w:lang w:val="uk-UA" w:eastAsia="uk-UA"/>
              </w:rPr>
              <w:t>розподілу</w:t>
            </w:r>
            <w:r w:rsidRPr="00D32357">
              <w:rPr>
                <w:rStyle w:val="FontStyle12"/>
                <w:rFonts w:ascii="Trebuchet MS" w:hAnsi="Trebuchet MS"/>
                <w:sz w:val="20"/>
                <w:szCs w:val="20"/>
                <w:lang w:eastAsia="uk-UA"/>
              </w:rPr>
              <w:t xml:space="preserve"> (затверджується постановою НКРЕКП).</w:t>
            </w:r>
          </w:p>
          <w:p w:rsidR="00CE5101" w:rsidRPr="00D32357" w:rsidRDefault="00CE5101" w:rsidP="00FB1A2D">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FB1A2D">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FB1A2D">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Style w:val="FontStyle12"/>
                <w:rFonts w:ascii="Trebuchet MS" w:hAnsi="Trebuchet MS"/>
                <w:sz w:val="20"/>
                <w:szCs w:val="20"/>
                <w:lang w:val="uk-UA" w:eastAsia="uk-UA"/>
              </w:rPr>
              <w:t xml:space="preserve">, де: </w:t>
            </w:r>
          </w:p>
          <w:p w:rsidR="00CE5101" w:rsidRPr="00D32357" w:rsidRDefault="00CE5101" w:rsidP="00FB1A2D">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FB1A2D">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Pr="00D32357" w:rsidRDefault="00BD5900" w:rsidP="00FB1A2D">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FB1A2D">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B62A9A" w:rsidRPr="00A900E0" w:rsidRDefault="00B62A9A" w:rsidP="00FB1A2D">
            <w:pPr>
              <w:pStyle w:val="Style1"/>
              <w:widowControl/>
              <w:spacing w:line="276" w:lineRule="auto"/>
              <w:ind w:firstLine="5"/>
              <w:rPr>
                <w:rStyle w:val="FontStyle12"/>
                <w:rFonts w:ascii="Trebuchet MS" w:hAnsi="Trebuchet MS"/>
                <w:sz w:val="20"/>
                <w:lang w:val="uk-UA" w:eastAsia="uk-UA"/>
              </w:rPr>
            </w:pPr>
          </w:p>
        </w:tc>
      </w:tr>
      <w:tr w:rsidR="00F422F6" w:rsidRPr="001A26B5" w:rsidTr="00EC43AB">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DF407A">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w:t>
            </w:r>
            <w:r w:rsidRPr="00DB45DA">
              <w:rPr>
                <w:rFonts w:ascii="Trebuchet MS" w:hAnsi="Trebuchet MS"/>
                <w:sz w:val="20"/>
                <w:szCs w:val="20"/>
                <w:lang w:val="uk-UA" w:eastAsia="uk-UA"/>
              </w:rPr>
              <w:lastRenderedPageBreak/>
              <w:t>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Попередня оплата здійснюється за графіком:</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 </w:t>
            </w:r>
            <w:r w:rsidRPr="00DB45DA">
              <w:rPr>
                <w:rFonts w:ascii="Trebuchet MS" w:hAnsi="Trebuchet MS"/>
                <w:b/>
                <w:sz w:val="20"/>
                <w:szCs w:val="20"/>
                <w:lang w:val="uk-UA" w:eastAsia="uk-UA"/>
              </w:rPr>
              <w:t>до 24 числа</w:t>
            </w:r>
            <w:r w:rsidRPr="00DB45DA">
              <w:rPr>
                <w:rFonts w:ascii="Trebuchet MS" w:hAnsi="Trebuchet MS"/>
                <w:sz w:val="20"/>
                <w:szCs w:val="20"/>
                <w:lang w:val="uk-UA" w:eastAsia="uk-UA"/>
              </w:rPr>
              <w:t xml:space="preserve"> місяця, що передує розрахунковому</w:t>
            </w:r>
            <w:r w:rsidR="00755094">
              <w:rPr>
                <w:rFonts w:ascii="Trebuchet MS" w:hAnsi="Trebuchet MS"/>
                <w:sz w:val="20"/>
                <w:szCs w:val="20"/>
                <w:lang w:val="uk-UA" w:eastAsia="uk-UA"/>
              </w:rPr>
              <w:t xml:space="preserve"> - </w:t>
            </w:r>
            <w:r w:rsidRPr="00DB45DA">
              <w:rPr>
                <w:rFonts w:ascii="Trebuchet MS" w:hAnsi="Trebuchet MS"/>
                <w:b/>
                <w:sz w:val="20"/>
                <w:szCs w:val="20"/>
                <w:lang w:val="uk-UA" w:eastAsia="uk-UA"/>
              </w:rPr>
              <w:t>50%</w:t>
            </w:r>
            <w:r w:rsidRPr="00DB45DA">
              <w:rPr>
                <w:rFonts w:ascii="Trebuchet MS" w:hAnsi="Trebuchet MS"/>
                <w:sz w:val="20"/>
                <w:szCs w:val="20"/>
                <w:lang w:val="uk-UA" w:eastAsia="uk-UA"/>
              </w:rPr>
              <w:t xml:space="preserve"> вартості заявлених обсягів на розрахунковий місяць з урахуванням ПДВ;</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 </w:t>
            </w:r>
            <w:r w:rsidRPr="00DB45DA">
              <w:rPr>
                <w:rFonts w:ascii="Trebuchet MS" w:hAnsi="Trebuchet MS"/>
                <w:b/>
                <w:sz w:val="20"/>
                <w:szCs w:val="20"/>
                <w:lang w:val="uk-UA" w:eastAsia="uk-UA"/>
              </w:rPr>
              <w:t>до 5 числа</w:t>
            </w:r>
            <w:r w:rsidRPr="00DB45DA">
              <w:rPr>
                <w:rFonts w:ascii="Trebuchet MS" w:hAnsi="Trebuchet MS"/>
                <w:sz w:val="20"/>
                <w:szCs w:val="20"/>
                <w:lang w:val="uk-UA" w:eastAsia="uk-UA"/>
              </w:rPr>
              <w:t xml:space="preserve"> розрахункового місяця - </w:t>
            </w:r>
            <w:r w:rsidRPr="00DB45DA">
              <w:rPr>
                <w:rFonts w:ascii="Trebuchet MS" w:hAnsi="Trebuchet MS"/>
                <w:b/>
                <w:sz w:val="20"/>
                <w:szCs w:val="20"/>
                <w:lang w:val="uk-UA" w:eastAsia="uk-UA"/>
              </w:rPr>
              <w:t>50%</w:t>
            </w:r>
            <w:r w:rsidRPr="00DB45DA">
              <w:rPr>
                <w:rFonts w:ascii="Trebuchet MS" w:hAnsi="Trebuchet MS"/>
                <w:sz w:val="20"/>
                <w:szCs w:val="20"/>
                <w:lang w:val="uk-UA" w:eastAsia="uk-UA"/>
              </w:rPr>
              <w:t xml:space="preserve"> вартості заявлених обсягів на розрахунковий місяць з урахуванням ПДВ;</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DB45DA" w:rsidRPr="00DB45DA" w:rsidRDefault="00DB45DA" w:rsidP="00DF407A">
            <w:pPr>
              <w:pStyle w:val="Style1"/>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Сума переплати/недоплати Споживача, яка виникла в наслідок різниці між </w:t>
            </w:r>
            <w:r w:rsidRPr="00DB45DA">
              <w:rPr>
                <w:rFonts w:ascii="Trebuchet MS" w:hAnsi="Trebuchet MS"/>
                <w:b/>
                <w:sz w:val="20"/>
                <w:szCs w:val="20"/>
                <w:lang w:val="uk-UA" w:eastAsia="uk-UA"/>
              </w:rPr>
              <w:t>Ц</w:t>
            </w:r>
            <w:r w:rsidRPr="00DB45DA">
              <w:rPr>
                <w:rFonts w:ascii="Trebuchet MS" w:hAnsi="Trebuchet MS"/>
                <w:sz w:val="20"/>
                <w:szCs w:val="20"/>
                <w:lang w:val="uk-UA" w:eastAsia="uk-UA"/>
              </w:rPr>
              <w:t xml:space="preserve"> та </w:t>
            </w:r>
            <w:r w:rsidRPr="00DB45DA">
              <w:rPr>
                <w:rFonts w:ascii="Trebuchet MS" w:hAnsi="Trebuchet MS"/>
                <w:b/>
                <w:sz w:val="20"/>
                <w:szCs w:val="20"/>
                <w:lang w:val="uk-UA" w:eastAsia="uk-UA"/>
              </w:rPr>
              <w:t>Ц</w:t>
            </w:r>
            <w:r w:rsidRPr="00DB45DA">
              <w:rPr>
                <w:rFonts w:ascii="Trebuchet MS" w:hAnsi="Trebuchet MS"/>
                <w:b/>
                <w:sz w:val="20"/>
                <w:szCs w:val="20"/>
                <w:vertAlign w:val="subscript"/>
                <w:lang w:val="uk-UA" w:eastAsia="uk-UA"/>
              </w:rPr>
              <w:t>факт,</w:t>
            </w:r>
            <w:r w:rsidRPr="00DB45DA">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DB45DA" w:rsidP="00DF407A">
            <w:pPr>
              <w:pStyle w:val="Style1"/>
              <w:widowControl/>
              <w:spacing w:line="276" w:lineRule="auto"/>
              <w:rPr>
                <w:rStyle w:val="FontStyle12"/>
                <w:rFonts w:ascii="Trebuchet MS" w:hAnsi="Trebuchet MS"/>
                <w:sz w:val="20"/>
                <w:lang w:val="uk-UA" w:eastAsia="uk-UA"/>
              </w:rPr>
            </w:pPr>
            <w:r w:rsidRPr="00DB45DA">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1A26B5">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B62A9A" w:rsidRPr="00A900E0" w:rsidRDefault="00B62A9A" w:rsidP="00DF407A">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62A9A" w:rsidRPr="001A26B5"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B62A9A" w:rsidRPr="00AC1DD7"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B62A9A" w:rsidRPr="0037365B" w:rsidRDefault="00B62A9A" w:rsidP="00DF407A">
            <w:pPr>
              <w:pStyle w:val="Style7"/>
              <w:widowControl/>
              <w:spacing w:line="276" w:lineRule="auto"/>
              <w:jc w:val="both"/>
              <w:rPr>
                <w:rStyle w:val="FontStyle12"/>
                <w:rFonts w:ascii="Trebuchet MS" w:hAnsi="Trebuchet MS"/>
                <w:sz w:val="20"/>
                <w:lang w:val="uk-UA" w:eastAsia="uk-UA"/>
              </w:rPr>
            </w:pP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72"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5E0710" w:rsidRDefault="00B62A9A" w:rsidP="00DF407A">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 xml:space="preserve">Можливість постачання захищеним </w:t>
            </w:r>
            <w:r w:rsidRPr="00A92AC7">
              <w:rPr>
                <w:rFonts w:ascii="Trebuchet MS" w:hAnsi="Trebuchet MS"/>
                <w:b/>
                <w:sz w:val="20"/>
                <w:szCs w:val="22"/>
                <w:lang w:val="uk-UA"/>
              </w:rPr>
              <w:lastRenderedPageBreak/>
              <w:t>споживачам</w:t>
            </w:r>
          </w:p>
        </w:tc>
        <w:tc>
          <w:tcPr>
            <w:tcW w:w="7372" w:type="dxa"/>
            <w:tcBorders>
              <w:top w:val="single" w:sz="6" w:space="0" w:color="auto"/>
              <w:left w:val="single" w:sz="6" w:space="0" w:color="auto"/>
              <w:bottom w:val="single" w:sz="6" w:space="0" w:color="auto"/>
              <w:right w:val="single" w:sz="6" w:space="0" w:color="auto"/>
            </w:tcBorders>
          </w:tcPr>
          <w:p w:rsidR="00B62A9A" w:rsidRPr="005E0710" w:rsidRDefault="00B62A9A" w:rsidP="00DF407A">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lastRenderedPageBreak/>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w:t>
            </w:r>
            <w:r w:rsidRPr="00A92AC7">
              <w:rPr>
                <w:rFonts w:ascii="Trebuchet MS" w:hAnsi="Trebuchet MS"/>
                <w:sz w:val="20"/>
                <w:szCs w:val="22"/>
              </w:rPr>
              <w:lastRenderedPageBreak/>
              <w:t>змінами</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372"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ED35B5">
              <w:rPr>
                <w:rStyle w:val="FontStyle11"/>
                <w:rFonts w:ascii="Trebuchet MS" w:hAnsi="Trebuchet MS"/>
                <w:sz w:val="20"/>
                <w:u w:val="single"/>
                <w:lang w:val="uk-UA" w:eastAsia="uk-UA"/>
              </w:rPr>
              <w:t>3</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Пф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62A9A" w:rsidRPr="00A92AC7" w:rsidRDefault="00B62A9A" w:rsidP="00DF407A">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FB1A2D">
              <w:rPr>
                <w:rFonts w:ascii="Trebuchet MS" w:hAnsi="Trebuchet MS"/>
                <w:sz w:val="20"/>
                <w:lang w:val="uk-UA"/>
              </w:rPr>
              <w:t>6</w:t>
            </w:r>
            <w:bookmarkStart w:id="0" w:name="_GoBack"/>
            <w:bookmarkEnd w:id="0"/>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62A9A" w:rsidRPr="00A92AC7" w:rsidRDefault="00B62A9A" w:rsidP="00DF407A">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62A9A" w:rsidRPr="00A92AC7" w:rsidRDefault="00B62A9A" w:rsidP="00DF407A">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B62A9A" w:rsidRPr="00A92AC7" w:rsidRDefault="00B62A9A" w:rsidP="00DF407A">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72"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7"/>
              <w:widowControl/>
              <w:spacing w:line="276" w:lineRule="auto"/>
              <w:ind w:left="10" w:hanging="10"/>
              <w:jc w:val="both"/>
              <w:rPr>
                <w:rStyle w:val="FontStyle12"/>
                <w:rFonts w:ascii="Trebuchet MS" w:hAnsi="Trebuchet MS"/>
                <w:sz w:val="20"/>
                <w:lang w:val="uk-UA" w:eastAsia="uk-UA"/>
              </w:rPr>
            </w:pPr>
            <w:r>
              <w:rPr>
                <w:rStyle w:val="FontStyle12"/>
                <w:rFonts w:ascii="Trebuchet MS" w:hAnsi="Trebuchet MS"/>
                <w:b/>
                <w:sz w:val="20"/>
                <w:u w:val="single"/>
                <w:lang w:eastAsia="uk-UA"/>
              </w:rPr>
              <w:t>Послуги з розподілу сплачуються Споживачем через Постачальника</w:t>
            </w:r>
            <w:r>
              <w:rPr>
                <w:rStyle w:val="FontStyle12"/>
                <w:rFonts w:ascii="Trebuchet MS" w:hAnsi="Trebuchet MS"/>
                <w:sz w:val="20"/>
                <w:lang w:eastAsia="uk-UA"/>
              </w:rPr>
              <w:t xml:space="preserve"> з наступним переведенням цієї оплати Постачальником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B62A9A" w:rsidRPr="00A339F1" w:rsidTr="00EC43AB">
        <w:tc>
          <w:tcPr>
            <w:tcW w:w="2410" w:type="dxa"/>
            <w:tcBorders>
              <w:top w:val="single" w:sz="6" w:space="0" w:color="auto"/>
              <w:left w:val="single" w:sz="6" w:space="0" w:color="auto"/>
              <w:bottom w:val="single" w:sz="6" w:space="0" w:color="auto"/>
              <w:right w:val="single" w:sz="6" w:space="0" w:color="auto"/>
            </w:tcBorders>
          </w:tcPr>
          <w:p w:rsidR="00B62A9A" w:rsidRPr="00117BF7" w:rsidRDefault="00B62A9A" w:rsidP="00DF407A">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FB1A2D" w:rsidRPr="00FB1A2D" w:rsidRDefault="00FB1A2D" w:rsidP="00FB1A2D">
            <w:pPr>
              <w:jc w:val="both"/>
              <w:textAlignment w:val="baseline"/>
              <w:rPr>
                <w:rStyle w:val="FontStyle12"/>
                <w:rFonts w:ascii="Trebuchet MS" w:hAnsi="Trebuchet MS"/>
                <w:sz w:val="20"/>
                <w:lang w:val="uk-UA" w:eastAsia="uk-UA"/>
              </w:rPr>
            </w:pPr>
            <w:r w:rsidRPr="00FB1A2D">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Протягом трьох робочих днів електронні документи, надіслані Споживачу </w:t>
            </w:r>
            <w:r w:rsidRPr="00A92AC7">
              <w:rPr>
                <w:rStyle w:val="FontStyle12"/>
                <w:rFonts w:ascii="Trebuchet MS" w:hAnsi="Trebuchet MS"/>
                <w:sz w:val="20"/>
                <w:lang w:val="uk-UA" w:eastAsia="uk-UA"/>
              </w:rPr>
              <w:lastRenderedPageBreak/>
              <w:t>Постачальником, підписуються з використанням КЕП і надсилаються Споживачем Постачальнику.</w:t>
            </w:r>
          </w:p>
          <w:p w:rsidR="00B62A9A" w:rsidRPr="00117BF7" w:rsidRDefault="00B62A9A" w:rsidP="00DF407A">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62A9A" w:rsidRPr="00A339F1" w:rsidTr="00EC43AB">
        <w:tc>
          <w:tcPr>
            <w:tcW w:w="2410"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FB1A2D">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B62A9A" w:rsidRPr="00240651" w:rsidRDefault="00B62A9A" w:rsidP="00DF407A">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EC43AB" w:rsidRPr="00EC43AB" w:rsidRDefault="00EC43AB" w:rsidP="00EC43AB">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EC43AB" w:rsidRPr="00EC43AB" w:rsidTr="003634C8">
        <w:tc>
          <w:tcPr>
            <w:tcW w:w="4943" w:type="dxa"/>
          </w:tcPr>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rPr>
              <w:t>Постачальник:</w:t>
            </w:r>
          </w:p>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rPr>
              <w:t>ТОВ «ЕНЕРА СУМИ»</w:t>
            </w:r>
          </w:p>
        </w:tc>
        <w:tc>
          <w:tcPr>
            <w:tcW w:w="4910" w:type="dxa"/>
          </w:tcPr>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lang w:val="uk-UA"/>
              </w:rPr>
              <w:t>Споживач:</w:t>
            </w:r>
          </w:p>
        </w:tc>
      </w:tr>
    </w:tbl>
    <w:p w:rsidR="003C2EE9" w:rsidRPr="006C27C8" w:rsidRDefault="003C2EE9" w:rsidP="00DF407A">
      <w:pPr>
        <w:tabs>
          <w:tab w:val="left" w:pos="1695"/>
        </w:tabs>
        <w:spacing w:line="276" w:lineRule="auto"/>
        <w:rPr>
          <w:rFonts w:ascii="Trebuchet MS" w:hAnsi="Trebuchet MS"/>
          <w:sz w:val="20"/>
          <w:szCs w:val="20"/>
          <w:lang w:val="uk-UA"/>
        </w:rPr>
      </w:pPr>
    </w:p>
    <w:sectPr w:rsidR="003C2EE9" w:rsidRPr="006C27C8" w:rsidSect="00EC43AB">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124BB"/>
    <w:rsid w:val="00043C29"/>
    <w:rsid w:val="00051422"/>
    <w:rsid w:val="00057C40"/>
    <w:rsid w:val="000618E2"/>
    <w:rsid w:val="00085343"/>
    <w:rsid w:val="00087E76"/>
    <w:rsid w:val="000B0AAE"/>
    <w:rsid w:val="000D1AB2"/>
    <w:rsid w:val="000D7484"/>
    <w:rsid w:val="000E3AE8"/>
    <w:rsid w:val="000E585D"/>
    <w:rsid w:val="00117262"/>
    <w:rsid w:val="001237E6"/>
    <w:rsid w:val="001A26B5"/>
    <w:rsid w:val="001A4A64"/>
    <w:rsid w:val="001B1F27"/>
    <w:rsid w:val="001C6FA8"/>
    <w:rsid w:val="001E09C2"/>
    <w:rsid w:val="001E0CC7"/>
    <w:rsid w:val="001F6B44"/>
    <w:rsid w:val="00206469"/>
    <w:rsid w:val="00210F51"/>
    <w:rsid w:val="0021169A"/>
    <w:rsid w:val="00261543"/>
    <w:rsid w:val="00266475"/>
    <w:rsid w:val="002A4D25"/>
    <w:rsid w:val="002C0E83"/>
    <w:rsid w:val="002C5AE7"/>
    <w:rsid w:val="002E2306"/>
    <w:rsid w:val="002E4C52"/>
    <w:rsid w:val="002F241A"/>
    <w:rsid w:val="002F4C97"/>
    <w:rsid w:val="00357DD1"/>
    <w:rsid w:val="00376B29"/>
    <w:rsid w:val="003C2EE9"/>
    <w:rsid w:val="003D3EE8"/>
    <w:rsid w:val="003F54D0"/>
    <w:rsid w:val="004001F1"/>
    <w:rsid w:val="0040027A"/>
    <w:rsid w:val="004110E2"/>
    <w:rsid w:val="00435AD5"/>
    <w:rsid w:val="00437233"/>
    <w:rsid w:val="00445386"/>
    <w:rsid w:val="004509C3"/>
    <w:rsid w:val="00455D7A"/>
    <w:rsid w:val="004724CD"/>
    <w:rsid w:val="00490374"/>
    <w:rsid w:val="004A3194"/>
    <w:rsid w:val="004B56DF"/>
    <w:rsid w:val="004E1299"/>
    <w:rsid w:val="004E2DBE"/>
    <w:rsid w:val="0050777C"/>
    <w:rsid w:val="00554D46"/>
    <w:rsid w:val="00561C17"/>
    <w:rsid w:val="00596AFA"/>
    <w:rsid w:val="00596E23"/>
    <w:rsid w:val="005B0E01"/>
    <w:rsid w:val="005E5EA7"/>
    <w:rsid w:val="00605A34"/>
    <w:rsid w:val="0060782C"/>
    <w:rsid w:val="00617B52"/>
    <w:rsid w:val="00621565"/>
    <w:rsid w:val="00637113"/>
    <w:rsid w:val="00650733"/>
    <w:rsid w:val="00665A26"/>
    <w:rsid w:val="006906DC"/>
    <w:rsid w:val="00695F45"/>
    <w:rsid w:val="00696063"/>
    <w:rsid w:val="006C27C8"/>
    <w:rsid w:val="006C67B1"/>
    <w:rsid w:val="0070140E"/>
    <w:rsid w:val="00704083"/>
    <w:rsid w:val="007400C7"/>
    <w:rsid w:val="00747772"/>
    <w:rsid w:val="00755094"/>
    <w:rsid w:val="007802E6"/>
    <w:rsid w:val="00790C26"/>
    <w:rsid w:val="007A2DC0"/>
    <w:rsid w:val="007A5226"/>
    <w:rsid w:val="007B79DA"/>
    <w:rsid w:val="007C002D"/>
    <w:rsid w:val="007C65C1"/>
    <w:rsid w:val="007D0853"/>
    <w:rsid w:val="007D1543"/>
    <w:rsid w:val="007E68E4"/>
    <w:rsid w:val="007F1094"/>
    <w:rsid w:val="007F648F"/>
    <w:rsid w:val="00800C8C"/>
    <w:rsid w:val="00812853"/>
    <w:rsid w:val="00815D5C"/>
    <w:rsid w:val="00820AEF"/>
    <w:rsid w:val="00831ECE"/>
    <w:rsid w:val="00835E4A"/>
    <w:rsid w:val="0085577A"/>
    <w:rsid w:val="008630F0"/>
    <w:rsid w:val="008850B7"/>
    <w:rsid w:val="00893132"/>
    <w:rsid w:val="0089726B"/>
    <w:rsid w:val="008C5880"/>
    <w:rsid w:val="008D4945"/>
    <w:rsid w:val="008D57F0"/>
    <w:rsid w:val="008E43C3"/>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6166"/>
    <w:rsid w:val="00A074FA"/>
    <w:rsid w:val="00A1108D"/>
    <w:rsid w:val="00A25823"/>
    <w:rsid w:val="00A3090F"/>
    <w:rsid w:val="00A339F1"/>
    <w:rsid w:val="00A42208"/>
    <w:rsid w:val="00A52B0C"/>
    <w:rsid w:val="00A8688E"/>
    <w:rsid w:val="00AA1AA2"/>
    <w:rsid w:val="00AA4BAA"/>
    <w:rsid w:val="00AB7D9C"/>
    <w:rsid w:val="00AC1DD7"/>
    <w:rsid w:val="00B15D7D"/>
    <w:rsid w:val="00B22E0A"/>
    <w:rsid w:val="00B3246F"/>
    <w:rsid w:val="00B62A9A"/>
    <w:rsid w:val="00B64C1F"/>
    <w:rsid w:val="00B67869"/>
    <w:rsid w:val="00B90F73"/>
    <w:rsid w:val="00B96412"/>
    <w:rsid w:val="00BA0876"/>
    <w:rsid w:val="00BB3C41"/>
    <w:rsid w:val="00BB4971"/>
    <w:rsid w:val="00BC4761"/>
    <w:rsid w:val="00BD5900"/>
    <w:rsid w:val="00BD69C8"/>
    <w:rsid w:val="00BE1AF6"/>
    <w:rsid w:val="00BE6730"/>
    <w:rsid w:val="00C05165"/>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E5101"/>
    <w:rsid w:val="00D031E1"/>
    <w:rsid w:val="00D30B7A"/>
    <w:rsid w:val="00D32611"/>
    <w:rsid w:val="00D3319B"/>
    <w:rsid w:val="00D36607"/>
    <w:rsid w:val="00D506A9"/>
    <w:rsid w:val="00D6714F"/>
    <w:rsid w:val="00D8225F"/>
    <w:rsid w:val="00D92C36"/>
    <w:rsid w:val="00D93CFB"/>
    <w:rsid w:val="00DA2489"/>
    <w:rsid w:val="00DB333C"/>
    <w:rsid w:val="00DB45DA"/>
    <w:rsid w:val="00DB611D"/>
    <w:rsid w:val="00DB75F6"/>
    <w:rsid w:val="00DD58AB"/>
    <w:rsid w:val="00DF407A"/>
    <w:rsid w:val="00E00D23"/>
    <w:rsid w:val="00E037B9"/>
    <w:rsid w:val="00E06B0D"/>
    <w:rsid w:val="00E077BD"/>
    <w:rsid w:val="00E36C9C"/>
    <w:rsid w:val="00E40898"/>
    <w:rsid w:val="00E446CF"/>
    <w:rsid w:val="00E45F33"/>
    <w:rsid w:val="00E72396"/>
    <w:rsid w:val="00E75B2A"/>
    <w:rsid w:val="00E778B7"/>
    <w:rsid w:val="00E83B96"/>
    <w:rsid w:val="00EA7027"/>
    <w:rsid w:val="00EB0A45"/>
    <w:rsid w:val="00EC43AB"/>
    <w:rsid w:val="00ED35B5"/>
    <w:rsid w:val="00EE777C"/>
    <w:rsid w:val="00EF4E12"/>
    <w:rsid w:val="00F10E49"/>
    <w:rsid w:val="00F247D1"/>
    <w:rsid w:val="00F36DD8"/>
    <w:rsid w:val="00F422F6"/>
    <w:rsid w:val="00F56DE1"/>
    <w:rsid w:val="00F7754F"/>
    <w:rsid w:val="00F81DD3"/>
    <w:rsid w:val="00F8552D"/>
    <w:rsid w:val="00FB1A2D"/>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05BB3E-38DD-448A-B663-DE917F75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251664552">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1447430807">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0E50-B9D1-469F-8AB8-2D37042B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1649</Words>
  <Characters>9405</Characters>
  <Application>Microsoft Office Word</Application>
  <DocSecurity>0</DocSecurity>
  <Lines>78</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17</cp:revision>
  <cp:lastPrinted>2019-05-22T10:15:00Z</cp:lastPrinted>
  <dcterms:created xsi:type="dcterms:W3CDTF">2024-04-24T14:12:00Z</dcterms:created>
  <dcterms:modified xsi:type="dcterms:W3CDTF">2025-12-29T07:41:00Z</dcterms:modified>
</cp:coreProperties>
</file>