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4C3B" w:rsidRPr="00500413" w:rsidRDefault="00FD4C3B" w:rsidP="00FD4C3B">
      <w:pPr>
        <w:spacing w:before="10" w:after="0" w:line="240" w:lineRule="auto"/>
        <w:ind w:left="5670"/>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Додаток 3</w:t>
      </w:r>
    </w:p>
    <w:p w:rsidR="00FD4C3B" w:rsidRPr="00500413" w:rsidRDefault="00FD4C3B" w:rsidP="00FD4C3B">
      <w:pPr>
        <w:spacing w:before="10" w:after="0" w:line="240" w:lineRule="auto"/>
        <w:ind w:left="5670"/>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 договору про постачання електричної енергії постачальником універсальних послуг</w:t>
      </w:r>
    </w:p>
    <w:p w:rsidR="00FD4C3B" w:rsidRPr="00500413" w:rsidRDefault="00FD4C3B" w:rsidP="00FD4C3B">
      <w:pPr>
        <w:spacing w:before="10" w:after="0" w:line="240" w:lineRule="auto"/>
        <w:jc w:val="center"/>
        <w:rPr>
          <w:rFonts w:ascii="Trebuchet MS" w:eastAsia="Times New Roman" w:hAnsi="Trebuchet MS" w:cs="Times New Roman"/>
          <w:sz w:val="20"/>
          <w:szCs w:val="20"/>
          <w:lang w:val="uk-UA"/>
        </w:rPr>
      </w:pPr>
    </w:p>
    <w:p w:rsidR="00FD4C3B" w:rsidRPr="00D07D42" w:rsidRDefault="00FD4C3B" w:rsidP="00FD4C3B">
      <w:pPr>
        <w:spacing w:before="10" w:after="0" w:line="240" w:lineRule="auto"/>
        <w:jc w:val="center"/>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w:t>
      </w:r>
      <w:r w:rsidRPr="00500413">
        <w:rPr>
          <w:rFonts w:ascii="Trebuchet MS" w:eastAsia="Times New Roman" w:hAnsi="Trebuchet MS" w:cs="Times New Roman"/>
          <w:b/>
          <w:bCs/>
          <w:sz w:val="20"/>
          <w:szCs w:val="20"/>
          <w:lang w:val="uk-UA"/>
        </w:rPr>
        <w:t xml:space="preserve">КОМЕРЦІЙНА ПРОПОЗИЦІЯ № </w:t>
      </w:r>
      <w:r w:rsidR="00CA34C1">
        <w:rPr>
          <w:rFonts w:ascii="Trebuchet MS" w:eastAsia="Times New Roman" w:hAnsi="Trebuchet MS" w:cs="Times New Roman"/>
          <w:b/>
          <w:bCs/>
          <w:sz w:val="20"/>
          <w:szCs w:val="20"/>
          <w:lang w:val="uk-UA"/>
        </w:rPr>
        <w:t>2</w:t>
      </w:r>
      <w:r w:rsidRPr="00500413">
        <w:rPr>
          <w:rFonts w:ascii="Trebuchet MS" w:eastAsia="Times New Roman" w:hAnsi="Trebuchet MS" w:cs="Times New Roman"/>
          <w:b/>
          <w:bCs/>
          <w:sz w:val="20"/>
          <w:szCs w:val="20"/>
          <w:lang w:val="uk-UA"/>
        </w:rPr>
        <w:t>У</w:t>
      </w:r>
      <w:r w:rsidR="00CA34C1">
        <w:rPr>
          <w:rFonts w:ascii="Trebuchet MS" w:eastAsia="Times New Roman" w:hAnsi="Trebuchet MS" w:cs="Times New Roman"/>
          <w:b/>
          <w:bCs/>
          <w:sz w:val="20"/>
          <w:szCs w:val="20"/>
          <w:lang w:val="uk-UA"/>
        </w:rPr>
        <w:t>Енг</w:t>
      </w:r>
      <w:r w:rsidR="00CE5F5C" w:rsidRPr="00500413">
        <w:rPr>
          <w:rFonts w:ascii="Trebuchet MS" w:eastAsia="Times New Roman" w:hAnsi="Trebuchet MS" w:cs="Times New Roman"/>
          <w:b/>
          <w:bCs/>
          <w:sz w:val="20"/>
          <w:szCs w:val="20"/>
          <w:lang w:val="uk-UA"/>
        </w:rPr>
        <w:t>-2zone</w:t>
      </w:r>
    </w:p>
    <w:p w:rsidR="00D07D42" w:rsidRDefault="00D07D42" w:rsidP="00D07D42">
      <w:pPr>
        <w:spacing w:before="10" w:after="0" w:line="240" w:lineRule="auto"/>
        <w:jc w:val="center"/>
        <w:rPr>
          <w:rFonts w:ascii="Trebuchet MS" w:eastAsia="Times New Roman" w:hAnsi="Trebuchet MS" w:cs="Times New Roman"/>
          <w:b/>
          <w:bCs/>
          <w:sz w:val="20"/>
          <w:szCs w:val="20"/>
          <w:lang w:val="uk-UA"/>
        </w:rPr>
      </w:pPr>
      <w:r>
        <w:rPr>
          <w:rFonts w:ascii="Trebuchet MS" w:eastAsia="Times New Roman" w:hAnsi="Trebuchet MS" w:cs="Times New Roman"/>
          <w:b/>
          <w:bCs/>
          <w:sz w:val="20"/>
          <w:szCs w:val="20"/>
          <w:lang w:val="uk-UA"/>
        </w:rPr>
        <w:t>(розповсюджується лише на побутових споживачів, які проживають у багатоквартирних будинках, що не газифіковані і в яких відсутні або не функціонують системи централізованого теплопостачання або системи автономного теплопостачання, які використовують будь-які види енергоносіїв, крім електричної енергії)</w:t>
      </w:r>
    </w:p>
    <w:p w:rsidR="00FD4C3B" w:rsidRPr="00500413" w:rsidRDefault="00FD4C3B" w:rsidP="00FD4C3B">
      <w:pPr>
        <w:spacing w:before="10" w:after="0" w:line="240" w:lineRule="auto"/>
        <w:jc w:val="center"/>
        <w:rPr>
          <w:rFonts w:ascii="Trebuchet MS" w:eastAsia="Times New Roman" w:hAnsi="Trebuchet MS" w:cs="Times New Roman"/>
          <w:sz w:val="20"/>
          <w:szCs w:val="20"/>
          <w:lang w:val="uk-UA"/>
        </w:rPr>
      </w:pPr>
      <w:bookmarkStart w:id="0" w:name="_GoBack"/>
      <w:bookmarkEnd w:id="0"/>
      <w:r w:rsidRPr="00500413">
        <w:rPr>
          <w:rFonts w:ascii="Trebuchet MS" w:eastAsia="Times New Roman" w:hAnsi="Trebuchet MS" w:cs="Times New Roman"/>
          <w:sz w:val="20"/>
          <w:szCs w:val="20"/>
          <w:lang w:val="uk-UA"/>
        </w:rPr>
        <w:t> </w:t>
      </w:r>
    </w:p>
    <w:tbl>
      <w:tblPr>
        <w:tblW w:w="10001" w:type="dxa"/>
        <w:tblCellSpacing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3261"/>
        <w:gridCol w:w="6740"/>
      </w:tblGrid>
      <w:tr w:rsidR="00FD4C3B" w:rsidRPr="00D07D42"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 xml:space="preserve">Ціна </w:t>
            </w:r>
          </w:p>
        </w:tc>
        <w:tc>
          <w:tcPr>
            <w:tcW w:w="6740" w:type="dxa"/>
            <w:tcMar>
              <w:top w:w="0" w:type="dxa"/>
              <w:left w:w="113" w:type="dxa"/>
              <w:bottom w:w="0" w:type="dxa"/>
              <w:right w:w="108" w:type="dxa"/>
            </w:tcMar>
            <w:hideMark/>
          </w:tcPr>
          <w:p w:rsidR="00350445" w:rsidRDefault="001112FD" w:rsidP="00350445">
            <w:pPr>
              <w:jc w:val="both"/>
              <w:rPr>
                <w:rFonts w:ascii="Trebuchet MS" w:hAnsi="Trebuchet MS" w:cs="Times New Roman"/>
                <w:sz w:val="20"/>
                <w:szCs w:val="20"/>
                <w:lang w:val="ru-RU"/>
              </w:rPr>
            </w:pPr>
            <w:r w:rsidRPr="002D6332">
              <w:rPr>
                <w:rFonts w:ascii="Trebuchet MS" w:hAnsi="Trebuchet MS" w:cs="Times New Roman"/>
                <w:sz w:val="20"/>
                <w:szCs w:val="20"/>
                <w:lang w:val="ru-RU"/>
              </w:rPr>
              <w:t xml:space="preserve">Постачання електричної енергії здійснюється за фіксованою ціною на електричну енергію, затвердженою Постановою Кабінету Міністрів України від 5 червня 2019 року № 483 «Про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 </w:t>
            </w:r>
            <w:r w:rsidR="00235C57" w:rsidRPr="00C00A63">
              <w:rPr>
                <w:rFonts w:ascii="Trebuchet MS" w:hAnsi="Trebuchet MS" w:cs="Times New Roman"/>
                <w:sz w:val="20"/>
                <w:szCs w:val="20"/>
                <w:lang w:val="ru-RU"/>
              </w:rPr>
              <w:t>(</w:t>
            </w:r>
            <w:r w:rsidR="00235C57">
              <w:rPr>
                <w:rFonts w:ascii="Trebuchet MS" w:hAnsi="Trebuchet MS" w:cs="Times New Roman"/>
                <w:sz w:val="20"/>
                <w:szCs w:val="20"/>
                <w:lang w:val="uk-UA"/>
              </w:rPr>
              <w:t>зі змінами, внесеними Постановою Кабінету Міністрів України №480 від 29 квітня 2025 року</w:t>
            </w:r>
            <w:r w:rsidR="00235C57" w:rsidRPr="00C00A63">
              <w:rPr>
                <w:rFonts w:ascii="Trebuchet MS" w:hAnsi="Trebuchet MS" w:cs="Times New Roman"/>
                <w:sz w:val="20"/>
                <w:szCs w:val="20"/>
                <w:lang w:val="ru-RU"/>
              </w:rPr>
              <w:t>)</w:t>
            </w:r>
            <w:r w:rsidR="00350445">
              <w:rPr>
                <w:rFonts w:ascii="Trebuchet MS" w:hAnsi="Trebuchet MS" w:cs="Times New Roman"/>
                <w:sz w:val="20"/>
                <w:szCs w:val="20"/>
                <w:lang w:val="ru-RU"/>
              </w:rPr>
              <w:t>:</w:t>
            </w:r>
          </w:p>
          <w:p w:rsidR="00537768" w:rsidRPr="002D6332" w:rsidRDefault="00537768" w:rsidP="00537768">
            <w:pPr>
              <w:jc w:val="both"/>
              <w:rPr>
                <w:rFonts w:ascii="Trebuchet MS" w:hAnsi="Trebuchet MS" w:cs="Times New Roman"/>
                <w:b/>
                <w:sz w:val="20"/>
                <w:szCs w:val="20"/>
                <w:lang w:val="ru-RU"/>
              </w:rPr>
            </w:pPr>
            <w:r>
              <w:rPr>
                <w:rFonts w:ascii="Trebuchet MS" w:hAnsi="Trebuchet MS" w:cs="Times New Roman"/>
                <w:b/>
                <w:sz w:val="20"/>
                <w:szCs w:val="20"/>
                <w:lang w:val="ru-RU"/>
              </w:rPr>
              <w:t>у період з</w:t>
            </w:r>
            <w:r w:rsidRPr="002D6332">
              <w:rPr>
                <w:rFonts w:ascii="Trebuchet MS" w:hAnsi="Trebuchet MS" w:cs="Times New Roman"/>
                <w:b/>
                <w:sz w:val="20"/>
                <w:szCs w:val="20"/>
                <w:lang w:val="ru-RU"/>
              </w:rPr>
              <w:t xml:space="preserve"> 01 </w:t>
            </w:r>
            <w:proofErr w:type="spellStart"/>
            <w:r>
              <w:rPr>
                <w:rFonts w:ascii="Trebuchet MS" w:hAnsi="Trebuchet MS" w:cs="Times New Roman"/>
                <w:b/>
                <w:sz w:val="20"/>
                <w:szCs w:val="20"/>
                <w:lang w:val="ru-RU"/>
              </w:rPr>
              <w:t>травня</w:t>
            </w:r>
            <w:proofErr w:type="spellEnd"/>
            <w:r w:rsidRPr="002D6332">
              <w:rPr>
                <w:rFonts w:ascii="Trebuchet MS" w:hAnsi="Trebuchet MS" w:cs="Times New Roman"/>
                <w:b/>
                <w:sz w:val="20"/>
                <w:szCs w:val="20"/>
                <w:lang w:val="ru-RU"/>
              </w:rPr>
              <w:t xml:space="preserve"> 202</w:t>
            </w:r>
            <w:r>
              <w:rPr>
                <w:rFonts w:ascii="Trebuchet MS" w:hAnsi="Trebuchet MS" w:cs="Times New Roman"/>
                <w:b/>
                <w:sz w:val="20"/>
                <w:szCs w:val="20"/>
                <w:lang w:val="ru-RU"/>
              </w:rPr>
              <w:t>5</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п</w:t>
            </w:r>
            <w:r w:rsidRPr="002D6332">
              <w:rPr>
                <w:rFonts w:ascii="Trebuchet MS" w:hAnsi="Trebuchet MS" w:cs="Times New Roman"/>
                <w:b/>
                <w:sz w:val="20"/>
                <w:szCs w:val="20"/>
                <w:lang w:val="ru-RU"/>
              </w:rPr>
              <w:t>о 3</w:t>
            </w:r>
            <w:r>
              <w:rPr>
                <w:rFonts w:ascii="Trebuchet MS" w:hAnsi="Trebuchet MS" w:cs="Times New Roman"/>
                <w:b/>
                <w:sz w:val="20"/>
                <w:szCs w:val="20"/>
                <w:lang w:val="ru-RU"/>
              </w:rPr>
              <w:t>0</w:t>
            </w:r>
            <w:r w:rsidRPr="002D6332">
              <w:rPr>
                <w:rFonts w:ascii="Trebuchet MS" w:hAnsi="Trebuchet MS" w:cs="Times New Roman"/>
                <w:b/>
                <w:sz w:val="20"/>
                <w:szCs w:val="20"/>
                <w:lang w:val="ru-RU"/>
              </w:rPr>
              <w:t xml:space="preserve"> </w:t>
            </w:r>
            <w:r>
              <w:rPr>
                <w:rFonts w:ascii="Trebuchet MS" w:hAnsi="Trebuchet MS" w:cs="Times New Roman"/>
                <w:b/>
                <w:sz w:val="20"/>
                <w:szCs w:val="20"/>
                <w:lang w:val="ru-RU"/>
              </w:rPr>
              <w:t>вересня</w:t>
            </w:r>
            <w:r w:rsidRPr="002D6332">
              <w:rPr>
                <w:rFonts w:ascii="Trebuchet MS" w:hAnsi="Trebuchet MS" w:cs="Times New Roman"/>
                <w:b/>
                <w:sz w:val="20"/>
                <w:szCs w:val="20"/>
                <w:lang w:val="ru-RU"/>
              </w:rPr>
              <w:t xml:space="preserve"> 202</w:t>
            </w:r>
            <w:r>
              <w:rPr>
                <w:rFonts w:ascii="Trebuchet MS" w:hAnsi="Trebuchet MS" w:cs="Times New Roman"/>
                <w:b/>
                <w:sz w:val="20"/>
                <w:szCs w:val="20"/>
                <w:lang w:val="ru-RU"/>
              </w:rPr>
              <w:t>5</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w:t>
            </w:r>
            <w:r w:rsidRPr="002D6332">
              <w:rPr>
                <w:rFonts w:ascii="Trebuchet MS" w:hAnsi="Trebuchet MS" w:cs="Times New Roman"/>
                <w:b/>
                <w:sz w:val="20"/>
                <w:szCs w:val="20"/>
                <w:lang w:val="ru-RU"/>
              </w:rPr>
              <w:t>включно</w:t>
            </w:r>
            <w:r>
              <w:rPr>
                <w:rFonts w:ascii="Trebuchet MS" w:hAnsi="Trebuchet MS" w:cs="Times New Roman"/>
                <w:b/>
                <w:sz w:val="20"/>
                <w:szCs w:val="20"/>
                <w:lang w:val="ru-RU"/>
              </w:rPr>
              <w:t>)</w:t>
            </w:r>
            <w:r w:rsidRPr="002D6332">
              <w:rPr>
                <w:rFonts w:ascii="Trebuchet MS" w:hAnsi="Trebuchet MS" w:cs="Times New Roman"/>
                <w:b/>
                <w:sz w:val="20"/>
                <w:szCs w:val="20"/>
                <w:lang w:val="ru-RU"/>
              </w:rPr>
              <w:t xml:space="preserve"> фіксовані ціни на електричну енергію для побутових споживачів </w:t>
            </w:r>
            <w:proofErr w:type="spellStart"/>
            <w:r w:rsidRPr="002D6332">
              <w:rPr>
                <w:rFonts w:ascii="Trebuchet MS" w:hAnsi="Trebuchet MS" w:cs="Times New Roman"/>
                <w:b/>
                <w:sz w:val="20"/>
                <w:szCs w:val="20"/>
                <w:lang w:val="ru-RU"/>
              </w:rPr>
              <w:t>становлять</w:t>
            </w:r>
            <w:proofErr w:type="spellEnd"/>
            <w:r w:rsidRPr="002D6332">
              <w:rPr>
                <w:rFonts w:ascii="Trebuchet MS" w:hAnsi="Trebuchet MS" w:cs="Times New Roman"/>
                <w:b/>
                <w:sz w:val="20"/>
                <w:szCs w:val="20"/>
                <w:lang w:val="ru-RU"/>
              </w:rPr>
              <w:t>:</w:t>
            </w:r>
          </w:p>
          <w:p w:rsidR="00537768" w:rsidRPr="00537768" w:rsidRDefault="00537768" w:rsidP="00350445">
            <w:pPr>
              <w:jc w:val="both"/>
              <w:rPr>
                <w:rFonts w:ascii="Trebuchet MS" w:hAnsi="Trebuchet MS" w:cs="Times New Roman"/>
                <w:b/>
                <w:sz w:val="20"/>
                <w:szCs w:val="20"/>
                <w:lang w:val="ru-RU"/>
              </w:rPr>
            </w:pPr>
            <w:r w:rsidRPr="002D6332">
              <w:rPr>
                <w:rFonts w:ascii="Trebuchet MS" w:hAnsi="Trebuchet MS" w:cs="Times New Roman"/>
                <w:b/>
                <w:sz w:val="20"/>
                <w:szCs w:val="20"/>
                <w:lang w:val="ru-RU"/>
              </w:rPr>
              <w:t xml:space="preserve">- на рівні </w:t>
            </w:r>
            <w:r>
              <w:rPr>
                <w:rFonts w:ascii="Trebuchet MS" w:hAnsi="Trebuchet MS" w:cs="Times New Roman"/>
                <w:b/>
                <w:sz w:val="20"/>
                <w:szCs w:val="20"/>
                <w:lang w:val="ru-RU"/>
              </w:rPr>
              <w:t>4</w:t>
            </w:r>
            <w:r w:rsidRPr="002D6332">
              <w:rPr>
                <w:rFonts w:ascii="Trebuchet MS" w:hAnsi="Trebuchet MS" w:cs="Times New Roman"/>
                <w:b/>
                <w:sz w:val="20"/>
                <w:szCs w:val="20"/>
                <w:lang w:val="ru-RU"/>
              </w:rPr>
              <w:t>,</w:t>
            </w:r>
            <w:r>
              <w:rPr>
                <w:rFonts w:ascii="Trebuchet MS" w:hAnsi="Trebuchet MS" w:cs="Times New Roman"/>
                <w:b/>
                <w:sz w:val="20"/>
                <w:szCs w:val="20"/>
                <w:lang w:val="ru-RU"/>
              </w:rPr>
              <w:t>32</w:t>
            </w:r>
            <w:r w:rsidRPr="002D6332">
              <w:rPr>
                <w:rFonts w:ascii="Trebuchet MS" w:hAnsi="Trebuchet MS" w:cs="Times New Roman"/>
                <w:b/>
                <w:sz w:val="20"/>
                <w:szCs w:val="20"/>
                <w:lang w:val="ru-RU"/>
              </w:rPr>
              <w:t xml:space="preserve"> грн за 1 </w:t>
            </w:r>
            <w:r>
              <w:rPr>
                <w:rFonts w:ascii="Trebuchet MS" w:hAnsi="Trebuchet MS" w:cs="Times New Roman"/>
                <w:b/>
                <w:sz w:val="20"/>
                <w:szCs w:val="20"/>
                <w:lang w:val="ru-RU"/>
              </w:rPr>
              <w:t>кВт•год</w:t>
            </w:r>
            <w:r>
              <w:rPr>
                <w:rFonts w:ascii="Trebuchet MS" w:hAnsi="Trebuchet MS"/>
                <w:sz w:val="20"/>
                <w:szCs w:val="20"/>
                <w:lang w:val="ru-RU"/>
              </w:rPr>
              <w:t xml:space="preserve"> </w:t>
            </w:r>
            <w:r w:rsidRPr="00C23759">
              <w:rPr>
                <w:rFonts w:ascii="Trebuchet MS" w:hAnsi="Trebuchet MS" w:cs="Times New Roman"/>
                <w:sz w:val="20"/>
                <w:szCs w:val="20"/>
                <w:lang w:val="ru-RU"/>
              </w:rPr>
              <w:t>(з урахуванням податку на додану вартість);</w:t>
            </w:r>
          </w:p>
          <w:p w:rsidR="00350445" w:rsidRPr="002D6332" w:rsidRDefault="00350445" w:rsidP="00350445">
            <w:pPr>
              <w:jc w:val="both"/>
              <w:rPr>
                <w:rFonts w:ascii="Trebuchet MS" w:hAnsi="Trebuchet MS" w:cs="Times New Roman"/>
                <w:b/>
                <w:sz w:val="20"/>
                <w:szCs w:val="20"/>
                <w:lang w:val="ru-RU"/>
              </w:rPr>
            </w:pPr>
            <w:r>
              <w:rPr>
                <w:rFonts w:ascii="Trebuchet MS" w:hAnsi="Trebuchet MS" w:cs="Times New Roman"/>
                <w:b/>
                <w:sz w:val="20"/>
                <w:szCs w:val="20"/>
                <w:lang w:val="ru-RU"/>
              </w:rPr>
              <w:t>у період з</w:t>
            </w:r>
            <w:r w:rsidRPr="002D6332">
              <w:rPr>
                <w:rFonts w:ascii="Trebuchet MS" w:hAnsi="Trebuchet MS" w:cs="Times New Roman"/>
                <w:b/>
                <w:sz w:val="20"/>
                <w:szCs w:val="20"/>
                <w:lang w:val="ru-RU"/>
              </w:rPr>
              <w:t xml:space="preserve"> 01 </w:t>
            </w:r>
            <w:proofErr w:type="spellStart"/>
            <w:r>
              <w:rPr>
                <w:rFonts w:ascii="Trebuchet MS" w:hAnsi="Trebuchet MS" w:cs="Times New Roman"/>
                <w:b/>
                <w:sz w:val="20"/>
                <w:szCs w:val="20"/>
                <w:lang w:val="ru-RU"/>
              </w:rPr>
              <w:t>жовт</w:t>
            </w:r>
            <w:r w:rsidRPr="002D6332">
              <w:rPr>
                <w:rFonts w:ascii="Trebuchet MS" w:hAnsi="Trebuchet MS" w:cs="Times New Roman"/>
                <w:b/>
                <w:sz w:val="20"/>
                <w:szCs w:val="20"/>
                <w:lang w:val="ru-RU"/>
              </w:rPr>
              <w:t>ня</w:t>
            </w:r>
            <w:proofErr w:type="spellEnd"/>
            <w:r w:rsidRPr="002D6332">
              <w:rPr>
                <w:rFonts w:ascii="Trebuchet MS" w:hAnsi="Trebuchet MS" w:cs="Times New Roman"/>
                <w:b/>
                <w:sz w:val="20"/>
                <w:szCs w:val="20"/>
                <w:lang w:val="ru-RU"/>
              </w:rPr>
              <w:t xml:space="preserve"> 202</w:t>
            </w:r>
            <w:r w:rsidR="00CE3818">
              <w:rPr>
                <w:rFonts w:ascii="Trebuchet MS" w:hAnsi="Trebuchet MS" w:cs="Times New Roman"/>
                <w:b/>
                <w:sz w:val="20"/>
                <w:szCs w:val="20"/>
                <w:lang w:val="ru-RU"/>
              </w:rPr>
              <w:t>5</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п</w:t>
            </w:r>
            <w:r w:rsidRPr="002D6332">
              <w:rPr>
                <w:rFonts w:ascii="Trebuchet MS" w:hAnsi="Trebuchet MS" w:cs="Times New Roman"/>
                <w:b/>
                <w:sz w:val="20"/>
                <w:szCs w:val="20"/>
                <w:lang w:val="ru-RU"/>
              </w:rPr>
              <w:t>о 3</w:t>
            </w:r>
            <w:r w:rsidR="00CE3818">
              <w:rPr>
                <w:rFonts w:ascii="Trebuchet MS" w:hAnsi="Trebuchet MS" w:cs="Times New Roman"/>
                <w:b/>
                <w:sz w:val="20"/>
                <w:szCs w:val="20"/>
                <w:lang w:val="ru-RU"/>
              </w:rPr>
              <w:t>1 жовтня</w:t>
            </w:r>
            <w:r w:rsidRPr="002D6332">
              <w:rPr>
                <w:rFonts w:ascii="Trebuchet MS" w:hAnsi="Trebuchet MS" w:cs="Times New Roman"/>
                <w:b/>
                <w:sz w:val="20"/>
                <w:szCs w:val="20"/>
                <w:lang w:val="ru-RU"/>
              </w:rPr>
              <w:t xml:space="preserve"> 202</w:t>
            </w:r>
            <w:r>
              <w:rPr>
                <w:rFonts w:ascii="Trebuchet MS" w:hAnsi="Trebuchet MS" w:cs="Times New Roman"/>
                <w:b/>
                <w:sz w:val="20"/>
                <w:szCs w:val="20"/>
                <w:lang w:val="ru-RU"/>
              </w:rPr>
              <w:t>5</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w:t>
            </w:r>
            <w:r w:rsidRPr="002D6332">
              <w:rPr>
                <w:rFonts w:ascii="Trebuchet MS" w:hAnsi="Trebuchet MS" w:cs="Times New Roman"/>
                <w:b/>
                <w:sz w:val="20"/>
                <w:szCs w:val="20"/>
                <w:lang w:val="ru-RU"/>
              </w:rPr>
              <w:t>включно</w:t>
            </w:r>
            <w:r>
              <w:rPr>
                <w:rFonts w:ascii="Trebuchet MS" w:hAnsi="Trebuchet MS" w:cs="Times New Roman"/>
                <w:b/>
                <w:sz w:val="20"/>
                <w:szCs w:val="20"/>
                <w:lang w:val="ru-RU"/>
              </w:rPr>
              <w:t>)</w:t>
            </w:r>
            <w:r w:rsidRPr="002D6332">
              <w:rPr>
                <w:rFonts w:ascii="Trebuchet MS" w:hAnsi="Trebuchet MS" w:cs="Times New Roman"/>
                <w:b/>
                <w:sz w:val="20"/>
                <w:szCs w:val="20"/>
                <w:lang w:val="ru-RU"/>
              </w:rPr>
              <w:t xml:space="preserve"> фіксовані ціни на електричну енергію для побутових споживачів </w:t>
            </w:r>
            <w:proofErr w:type="spellStart"/>
            <w:r w:rsidRPr="002D6332">
              <w:rPr>
                <w:rFonts w:ascii="Trebuchet MS" w:hAnsi="Trebuchet MS" w:cs="Times New Roman"/>
                <w:b/>
                <w:sz w:val="20"/>
                <w:szCs w:val="20"/>
                <w:lang w:val="ru-RU"/>
              </w:rPr>
              <w:t>становлять</w:t>
            </w:r>
            <w:proofErr w:type="spellEnd"/>
            <w:r w:rsidRPr="002D6332">
              <w:rPr>
                <w:rFonts w:ascii="Trebuchet MS" w:hAnsi="Trebuchet MS" w:cs="Times New Roman"/>
                <w:b/>
                <w:sz w:val="20"/>
                <w:szCs w:val="20"/>
                <w:lang w:val="ru-RU"/>
              </w:rPr>
              <w:t>:</w:t>
            </w:r>
          </w:p>
          <w:p w:rsidR="005612DA" w:rsidRPr="00C23759" w:rsidRDefault="005612DA" w:rsidP="005612DA">
            <w:pPr>
              <w:jc w:val="both"/>
              <w:rPr>
                <w:rFonts w:ascii="Trebuchet MS" w:hAnsi="Trebuchet MS" w:cs="Times New Roman"/>
                <w:sz w:val="20"/>
                <w:szCs w:val="20"/>
                <w:lang w:val="ru-RU"/>
              </w:rPr>
            </w:pPr>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до 2000 кВт</w:t>
            </w:r>
            <w:r w:rsidR="002E7528" w:rsidRPr="00C23759">
              <w:rPr>
                <w:rFonts w:ascii="Trebuchet MS" w:hAnsi="Trebuchet MS" w:cs="Times New Roman"/>
                <w:b/>
                <w:sz w:val="20"/>
                <w:szCs w:val="20"/>
                <w:lang w:val="ru-RU"/>
              </w:rPr>
              <w:t>•</w:t>
            </w:r>
            <w:r w:rsidRPr="00C23759">
              <w:rPr>
                <w:rFonts w:ascii="Trebuchet MS" w:hAnsi="Trebuchet MS" w:cs="Times New Roman"/>
                <w:b/>
                <w:sz w:val="20"/>
                <w:szCs w:val="20"/>
                <w:lang w:val="ru-RU"/>
              </w:rPr>
              <w:t>год</w:t>
            </w:r>
            <w:r w:rsidRPr="00C23759">
              <w:rPr>
                <w:rFonts w:ascii="Trebuchet MS" w:hAnsi="Trebuchet MS" w:cs="Times New Roman"/>
                <w:sz w:val="20"/>
                <w:szCs w:val="20"/>
                <w:lang w:val="ru-RU"/>
              </w:rPr>
              <w:t xml:space="preserve"> спожитої електричної енергії на </w:t>
            </w:r>
            <w:proofErr w:type="spellStart"/>
            <w:r w:rsidRPr="00C23759">
              <w:rPr>
                <w:rFonts w:ascii="Trebuchet MS" w:hAnsi="Trebuchet MS" w:cs="Times New Roman"/>
                <w:sz w:val="20"/>
                <w:szCs w:val="20"/>
                <w:lang w:val="ru-RU"/>
              </w:rPr>
              <w:t>місяць</w:t>
            </w:r>
            <w:proofErr w:type="spellEnd"/>
            <w:r w:rsidRPr="00C23759">
              <w:rPr>
                <w:rFonts w:ascii="Trebuchet MS" w:hAnsi="Trebuchet MS" w:cs="Times New Roman"/>
                <w:sz w:val="20"/>
                <w:szCs w:val="20"/>
                <w:lang w:val="ru-RU"/>
              </w:rPr>
              <w:t xml:space="preserve"> (включно</w:t>
            </w:r>
            <w:r w:rsidR="00B83F7A">
              <w:rPr>
                <w:rFonts w:ascii="Trebuchet MS" w:hAnsi="Trebuchet MS" w:cs="Times New Roman"/>
                <w:sz w:val="20"/>
                <w:szCs w:val="20"/>
                <w:lang w:val="ru-RU"/>
              </w:rPr>
              <w:t>, за весь обсяг споживання</w:t>
            </w:r>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на рівні 2,64 грн за 1 кВт•год</w:t>
            </w:r>
            <w:r w:rsidRPr="00C23759">
              <w:rPr>
                <w:rFonts w:ascii="Trebuchet MS" w:hAnsi="Trebuchet MS" w:cs="Times New Roman"/>
                <w:sz w:val="20"/>
                <w:szCs w:val="20"/>
                <w:lang w:val="ru-RU"/>
              </w:rPr>
              <w:t xml:space="preserve"> (з урахуванням податку на додану вартість);</w:t>
            </w:r>
          </w:p>
          <w:p w:rsidR="005612DA" w:rsidRPr="00C23759" w:rsidRDefault="005612DA" w:rsidP="005612DA">
            <w:pPr>
              <w:jc w:val="both"/>
              <w:rPr>
                <w:rFonts w:ascii="Trebuchet MS" w:hAnsi="Trebuchet MS" w:cs="Times New Roman"/>
                <w:sz w:val="20"/>
                <w:szCs w:val="20"/>
                <w:lang w:val="ru-RU"/>
              </w:rPr>
            </w:pPr>
            <w:r w:rsidRPr="00C23759">
              <w:rPr>
                <w:rFonts w:ascii="Trebuchet MS" w:hAnsi="Trebuchet MS" w:cs="Times New Roman"/>
                <w:b/>
                <w:sz w:val="20"/>
                <w:szCs w:val="20"/>
                <w:lang w:val="ru-RU"/>
              </w:rPr>
              <w:t>-</w:t>
            </w:r>
            <w:r w:rsidR="007A3271">
              <w:rPr>
                <w:rFonts w:ascii="Trebuchet MS" w:hAnsi="Trebuchet MS" w:cs="Times New Roman"/>
                <w:b/>
                <w:sz w:val="20"/>
                <w:szCs w:val="20"/>
                <w:lang w:val="ru-RU"/>
              </w:rPr>
              <w:t> </w:t>
            </w:r>
            <w:r w:rsidRPr="00C23759">
              <w:rPr>
                <w:rFonts w:ascii="Trebuchet MS" w:hAnsi="Trebuchet MS" w:cs="Times New Roman"/>
                <w:b/>
                <w:sz w:val="20"/>
                <w:szCs w:val="20"/>
                <w:lang w:val="ru-RU"/>
              </w:rPr>
              <w:t>понад 2000 кВт</w:t>
            </w:r>
            <w:r w:rsidR="002E7528" w:rsidRPr="00C23759">
              <w:rPr>
                <w:rFonts w:ascii="Trebuchet MS" w:hAnsi="Trebuchet MS" w:cs="Times New Roman"/>
                <w:b/>
                <w:sz w:val="20"/>
                <w:szCs w:val="20"/>
                <w:lang w:val="ru-RU"/>
              </w:rPr>
              <w:t>•</w:t>
            </w:r>
            <w:r w:rsidRPr="00C23759">
              <w:rPr>
                <w:rFonts w:ascii="Trebuchet MS" w:hAnsi="Trebuchet MS" w:cs="Times New Roman"/>
                <w:b/>
                <w:sz w:val="20"/>
                <w:szCs w:val="20"/>
                <w:lang w:val="ru-RU"/>
              </w:rPr>
              <w:t>год</w:t>
            </w:r>
            <w:r w:rsidRPr="00C23759">
              <w:rPr>
                <w:rFonts w:ascii="Trebuchet MS" w:hAnsi="Trebuchet MS" w:cs="Times New Roman"/>
                <w:sz w:val="20"/>
                <w:szCs w:val="20"/>
                <w:lang w:val="ru-RU"/>
              </w:rPr>
              <w:t xml:space="preserve"> спожитої електричної енергії на </w:t>
            </w:r>
            <w:proofErr w:type="spellStart"/>
            <w:r w:rsidRPr="00C23759">
              <w:rPr>
                <w:rFonts w:ascii="Trebuchet MS" w:hAnsi="Trebuchet MS" w:cs="Times New Roman"/>
                <w:sz w:val="20"/>
                <w:szCs w:val="20"/>
                <w:lang w:val="ru-RU"/>
              </w:rPr>
              <w:t>місяць</w:t>
            </w:r>
            <w:proofErr w:type="spellEnd"/>
            <w:r w:rsidRPr="00C23759">
              <w:rPr>
                <w:rFonts w:ascii="Trebuchet MS" w:hAnsi="Trebuchet MS" w:cs="Times New Roman"/>
                <w:sz w:val="20"/>
                <w:szCs w:val="20"/>
                <w:lang w:val="ru-RU"/>
              </w:rPr>
              <w:t xml:space="preserve"> </w:t>
            </w:r>
            <w:r>
              <w:rPr>
                <w:rFonts w:ascii="Trebuchet MS" w:hAnsi="Trebuchet MS" w:cs="Times New Roman"/>
                <w:sz w:val="20"/>
                <w:szCs w:val="20"/>
                <w:lang w:val="ru-RU"/>
              </w:rPr>
              <w:br/>
            </w:r>
            <w:r w:rsidRPr="00C23759">
              <w:rPr>
                <w:rFonts w:ascii="Trebuchet MS" w:hAnsi="Trebuchet MS" w:cs="Times New Roman"/>
                <w:b/>
                <w:sz w:val="20"/>
                <w:szCs w:val="20"/>
                <w:lang w:val="ru-RU"/>
              </w:rPr>
              <w:t>на рівні 4,32 грн за 1 кВт•год</w:t>
            </w:r>
            <w:r w:rsidRPr="00C23759">
              <w:rPr>
                <w:rFonts w:ascii="Trebuchet MS" w:hAnsi="Trebuchet MS" w:cs="Times New Roman"/>
                <w:sz w:val="20"/>
                <w:szCs w:val="20"/>
                <w:lang w:val="ru-RU"/>
              </w:rPr>
              <w:t xml:space="preserve"> (з урахуванням податку на додану вартість).</w:t>
            </w:r>
          </w:p>
          <w:p w:rsidR="00471EC6" w:rsidRPr="00FA7491" w:rsidRDefault="00471EC6" w:rsidP="00D312FE">
            <w:pPr>
              <w:spacing w:after="0"/>
              <w:jc w:val="both"/>
              <w:rPr>
                <w:rFonts w:ascii="Trebuchet MS" w:hAnsi="Trebuchet MS" w:cs="Times New Roman"/>
                <w:sz w:val="20"/>
                <w:szCs w:val="20"/>
                <w:lang w:val="uk-UA"/>
              </w:rPr>
            </w:pPr>
            <w:proofErr w:type="spellStart"/>
            <w:r w:rsidRPr="00500413">
              <w:rPr>
                <w:rFonts w:ascii="Trebuchet MS" w:hAnsi="Trebuchet MS" w:cs="Times New Roman"/>
                <w:sz w:val="20"/>
                <w:szCs w:val="20"/>
                <w:lang w:val="ru-RU"/>
              </w:rPr>
              <w:t>Додаткова</w:t>
            </w:r>
            <w:proofErr w:type="spellEnd"/>
            <w:r w:rsidRPr="00500413">
              <w:rPr>
                <w:rFonts w:ascii="Trebuchet MS" w:hAnsi="Trebuchet MS" w:cs="Times New Roman"/>
                <w:sz w:val="20"/>
                <w:szCs w:val="20"/>
                <w:lang w:val="ru-RU"/>
              </w:rPr>
              <w:t xml:space="preserve"> інформація щодо </w:t>
            </w:r>
            <w:proofErr w:type="spellStart"/>
            <w:r w:rsidRPr="00500413">
              <w:rPr>
                <w:rFonts w:ascii="Trebuchet MS" w:hAnsi="Trebuchet MS" w:cs="Times New Roman"/>
                <w:sz w:val="20"/>
                <w:szCs w:val="20"/>
                <w:lang w:val="ru-RU"/>
              </w:rPr>
              <w:t>розмірів</w:t>
            </w:r>
            <w:proofErr w:type="spellEnd"/>
            <w:r w:rsidRPr="00500413">
              <w:rPr>
                <w:rFonts w:ascii="Trebuchet MS" w:hAnsi="Trebuchet MS" w:cs="Times New Roman"/>
                <w:sz w:val="20"/>
                <w:szCs w:val="20"/>
                <w:lang w:val="ru-RU"/>
              </w:rPr>
              <w:t xml:space="preserve"> та порядку </w:t>
            </w:r>
            <w:proofErr w:type="spellStart"/>
            <w:r w:rsidRPr="00500413">
              <w:rPr>
                <w:rFonts w:ascii="Trebuchet MS" w:hAnsi="Trebuchet MS" w:cs="Times New Roman"/>
                <w:sz w:val="20"/>
                <w:szCs w:val="20"/>
                <w:lang w:val="ru-RU"/>
              </w:rPr>
              <w:t>застосування</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тарифів</w:t>
            </w:r>
            <w:proofErr w:type="spellEnd"/>
            <w:r w:rsidRPr="00500413">
              <w:rPr>
                <w:rFonts w:ascii="Trebuchet MS" w:hAnsi="Trebuchet MS" w:cs="Times New Roman"/>
                <w:sz w:val="20"/>
                <w:szCs w:val="20"/>
                <w:lang w:val="ru-RU"/>
              </w:rPr>
              <w:t xml:space="preserve"> для </w:t>
            </w:r>
            <w:proofErr w:type="spellStart"/>
            <w:r w:rsidRPr="00500413">
              <w:rPr>
                <w:rFonts w:ascii="Trebuchet MS" w:hAnsi="Trebuchet MS" w:cs="Times New Roman"/>
                <w:sz w:val="20"/>
                <w:szCs w:val="20"/>
                <w:lang w:val="ru-RU"/>
              </w:rPr>
              <w:t>населення</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розміщуються</w:t>
            </w:r>
            <w:proofErr w:type="spellEnd"/>
            <w:r w:rsidRPr="00500413">
              <w:rPr>
                <w:rFonts w:ascii="Trebuchet MS" w:hAnsi="Trebuchet MS" w:cs="Times New Roman"/>
                <w:sz w:val="20"/>
                <w:szCs w:val="20"/>
                <w:lang w:val="ru-RU"/>
              </w:rPr>
              <w:t xml:space="preserve"> на </w:t>
            </w:r>
            <w:proofErr w:type="spellStart"/>
            <w:r w:rsidRPr="00500413">
              <w:rPr>
                <w:rFonts w:ascii="Trebuchet MS" w:hAnsi="Trebuchet MS" w:cs="Times New Roman"/>
                <w:sz w:val="20"/>
                <w:szCs w:val="20"/>
                <w:lang w:val="ru-RU"/>
              </w:rPr>
              <w:t>офіційних</w:t>
            </w:r>
            <w:proofErr w:type="spellEnd"/>
            <w:r w:rsidRPr="00500413">
              <w:rPr>
                <w:rFonts w:ascii="Trebuchet MS" w:hAnsi="Trebuchet MS" w:cs="Times New Roman"/>
                <w:sz w:val="20"/>
                <w:szCs w:val="20"/>
                <w:lang w:val="ru-RU"/>
              </w:rPr>
              <w:t xml:space="preserve"> сайтах </w:t>
            </w:r>
            <w:proofErr w:type="spellStart"/>
            <w:r w:rsidRPr="00500413">
              <w:rPr>
                <w:rFonts w:ascii="Trebuchet MS" w:hAnsi="Trebuchet MS" w:cs="Times New Roman"/>
                <w:sz w:val="20"/>
                <w:szCs w:val="20"/>
                <w:lang w:val="ru-RU"/>
              </w:rPr>
              <w:t>відповідних</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органів</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державної</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влади</w:t>
            </w:r>
            <w:proofErr w:type="spellEnd"/>
            <w:r w:rsidRPr="00500413">
              <w:rPr>
                <w:rFonts w:ascii="Trebuchet MS" w:hAnsi="Trebuchet MS" w:cs="Times New Roman"/>
                <w:sz w:val="20"/>
                <w:szCs w:val="20"/>
                <w:lang w:val="ru-RU"/>
              </w:rPr>
              <w:t xml:space="preserve">, а </w:t>
            </w:r>
            <w:proofErr w:type="spellStart"/>
            <w:r w:rsidRPr="00500413">
              <w:rPr>
                <w:rFonts w:ascii="Trebuchet MS" w:hAnsi="Trebuchet MS" w:cs="Times New Roman"/>
                <w:sz w:val="20"/>
                <w:szCs w:val="20"/>
                <w:lang w:val="ru-RU"/>
              </w:rPr>
              <w:t>також</w:t>
            </w:r>
            <w:proofErr w:type="spellEnd"/>
            <w:r w:rsidRPr="00500413">
              <w:rPr>
                <w:rFonts w:ascii="Trebuchet MS" w:hAnsi="Trebuchet MS" w:cs="Times New Roman"/>
                <w:sz w:val="20"/>
                <w:szCs w:val="20"/>
                <w:lang w:val="ru-RU"/>
              </w:rPr>
              <w:t xml:space="preserve"> на офіційному сайті Постачальника: </w:t>
            </w:r>
            <w:r w:rsidR="00D07D42">
              <w:rPr>
                <w:rStyle w:val="a7"/>
                <w:rFonts w:ascii="Trebuchet MS" w:hAnsi="Trebuchet MS" w:cs="Times New Roman"/>
                <w:sz w:val="20"/>
                <w:szCs w:val="20"/>
              </w:rPr>
              <w:fldChar w:fldCharType="begin"/>
            </w:r>
            <w:r w:rsidR="00D07D42" w:rsidRPr="00D07D42">
              <w:rPr>
                <w:rStyle w:val="a7"/>
                <w:rFonts w:ascii="Trebuchet MS" w:hAnsi="Trebuchet MS" w:cs="Times New Roman"/>
                <w:sz w:val="20"/>
                <w:szCs w:val="20"/>
                <w:lang w:val="ru-RU"/>
              </w:rPr>
              <w:instrText xml:space="preserve"> </w:instrText>
            </w:r>
            <w:r w:rsidR="00D07D42">
              <w:rPr>
                <w:rStyle w:val="a7"/>
                <w:rFonts w:ascii="Trebuchet MS" w:hAnsi="Trebuchet MS" w:cs="Times New Roman"/>
                <w:sz w:val="20"/>
                <w:szCs w:val="20"/>
              </w:rPr>
              <w:instrText>HYPERLINK</w:instrText>
            </w:r>
            <w:r w:rsidR="00D07D42" w:rsidRPr="00D07D42">
              <w:rPr>
                <w:rStyle w:val="a7"/>
                <w:rFonts w:ascii="Trebuchet MS" w:hAnsi="Trebuchet MS" w:cs="Times New Roman"/>
                <w:sz w:val="20"/>
                <w:szCs w:val="20"/>
                <w:lang w:val="ru-RU"/>
              </w:rPr>
              <w:instrText xml:space="preserve"> "</w:instrText>
            </w:r>
            <w:r w:rsidR="00D07D42">
              <w:rPr>
                <w:rStyle w:val="a7"/>
                <w:rFonts w:ascii="Trebuchet MS" w:hAnsi="Trebuchet MS" w:cs="Times New Roman"/>
                <w:sz w:val="20"/>
                <w:szCs w:val="20"/>
              </w:rPr>
              <w:instrText>http</w:instrText>
            </w:r>
            <w:r w:rsidR="00D07D42" w:rsidRPr="00D07D42">
              <w:rPr>
                <w:rStyle w:val="a7"/>
                <w:rFonts w:ascii="Trebuchet MS" w:hAnsi="Trebuchet MS" w:cs="Times New Roman"/>
                <w:sz w:val="20"/>
                <w:szCs w:val="20"/>
                <w:lang w:val="ru-RU"/>
              </w:rPr>
              <w:instrText>://</w:instrText>
            </w:r>
            <w:r w:rsidR="00D07D42">
              <w:rPr>
                <w:rStyle w:val="a7"/>
                <w:rFonts w:ascii="Trebuchet MS" w:hAnsi="Trebuchet MS" w:cs="Times New Roman"/>
                <w:sz w:val="20"/>
                <w:szCs w:val="20"/>
              </w:rPr>
              <w:instrText>sm</w:instrText>
            </w:r>
            <w:r w:rsidR="00D07D42" w:rsidRPr="00D07D42">
              <w:rPr>
                <w:rStyle w:val="a7"/>
                <w:rFonts w:ascii="Trebuchet MS" w:hAnsi="Trebuchet MS" w:cs="Times New Roman"/>
                <w:sz w:val="20"/>
                <w:szCs w:val="20"/>
                <w:lang w:val="ru-RU"/>
              </w:rPr>
              <w:instrText>.</w:instrText>
            </w:r>
            <w:r w:rsidR="00D07D42">
              <w:rPr>
                <w:rStyle w:val="a7"/>
                <w:rFonts w:ascii="Trebuchet MS" w:hAnsi="Trebuchet MS" w:cs="Times New Roman"/>
                <w:sz w:val="20"/>
                <w:szCs w:val="20"/>
              </w:rPr>
              <w:instrText>enera</w:instrText>
            </w:r>
            <w:r w:rsidR="00D07D42" w:rsidRPr="00D07D42">
              <w:rPr>
                <w:rStyle w:val="a7"/>
                <w:rFonts w:ascii="Trebuchet MS" w:hAnsi="Trebuchet MS" w:cs="Times New Roman"/>
                <w:sz w:val="20"/>
                <w:szCs w:val="20"/>
                <w:lang w:val="ru-RU"/>
              </w:rPr>
              <w:instrText>.</w:instrText>
            </w:r>
            <w:r w:rsidR="00D07D42">
              <w:rPr>
                <w:rStyle w:val="a7"/>
                <w:rFonts w:ascii="Trebuchet MS" w:hAnsi="Trebuchet MS" w:cs="Times New Roman"/>
                <w:sz w:val="20"/>
                <w:szCs w:val="20"/>
              </w:rPr>
              <w:instrText>ua</w:instrText>
            </w:r>
            <w:r w:rsidR="00D07D42" w:rsidRPr="00D07D42">
              <w:rPr>
                <w:rStyle w:val="a7"/>
                <w:rFonts w:ascii="Trebuchet MS" w:hAnsi="Trebuchet MS" w:cs="Times New Roman"/>
                <w:sz w:val="20"/>
                <w:szCs w:val="20"/>
                <w:lang w:val="ru-RU"/>
              </w:rPr>
              <w:instrText xml:space="preserve">/" </w:instrText>
            </w:r>
            <w:r w:rsidR="00D07D42">
              <w:rPr>
                <w:rStyle w:val="a7"/>
                <w:rFonts w:ascii="Trebuchet MS" w:hAnsi="Trebuchet MS" w:cs="Times New Roman"/>
                <w:sz w:val="20"/>
                <w:szCs w:val="20"/>
              </w:rPr>
              <w:fldChar w:fldCharType="separate"/>
            </w:r>
            <w:r w:rsidR="00FA7491" w:rsidRPr="008F3B1A">
              <w:rPr>
                <w:rStyle w:val="a7"/>
                <w:rFonts w:ascii="Trebuchet MS" w:hAnsi="Trebuchet MS" w:cs="Times New Roman"/>
                <w:sz w:val="20"/>
                <w:szCs w:val="20"/>
              </w:rPr>
              <w:t>http</w:t>
            </w:r>
            <w:r w:rsidR="00FA7491" w:rsidRPr="008F3B1A">
              <w:rPr>
                <w:rStyle w:val="a7"/>
                <w:rFonts w:ascii="Trebuchet MS" w:hAnsi="Trebuchet MS" w:cs="Times New Roman"/>
                <w:sz w:val="20"/>
                <w:szCs w:val="20"/>
                <w:lang w:val="ru-RU"/>
              </w:rPr>
              <w:t>://</w:t>
            </w:r>
            <w:r w:rsidR="00FA7491" w:rsidRPr="008F3B1A">
              <w:rPr>
                <w:rStyle w:val="a7"/>
                <w:rFonts w:ascii="Trebuchet MS" w:hAnsi="Trebuchet MS" w:cs="Times New Roman"/>
                <w:sz w:val="20"/>
                <w:szCs w:val="20"/>
              </w:rPr>
              <w:t>sm</w:t>
            </w:r>
            <w:r w:rsidR="00FA7491" w:rsidRPr="008F3B1A">
              <w:rPr>
                <w:rStyle w:val="a7"/>
                <w:rFonts w:ascii="Trebuchet MS" w:hAnsi="Trebuchet MS" w:cs="Times New Roman"/>
                <w:sz w:val="20"/>
                <w:szCs w:val="20"/>
                <w:lang w:val="ru-RU"/>
              </w:rPr>
              <w:t>.</w:t>
            </w:r>
            <w:r w:rsidR="00FA7491" w:rsidRPr="008F3B1A">
              <w:rPr>
                <w:rStyle w:val="a7"/>
                <w:rFonts w:ascii="Trebuchet MS" w:hAnsi="Trebuchet MS" w:cs="Times New Roman"/>
                <w:sz w:val="20"/>
                <w:szCs w:val="20"/>
              </w:rPr>
              <w:t>enera</w:t>
            </w:r>
            <w:r w:rsidR="00FA7491" w:rsidRPr="008F3B1A">
              <w:rPr>
                <w:rStyle w:val="a7"/>
                <w:rFonts w:ascii="Trebuchet MS" w:hAnsi="Trebuchet MS" w:cs="Times New Roman"/>
                <w:sz w:val="20"/>
                <w:szCs w:val="20"/>
                <w:lang w:val="ru-RU"/>
              </w:rPr>
              <w:t>.</w:t>
            </w:r>
            <w:r w:rsidR="00FA7491" w:rsidRPr="008F3B1A">
              <w:rPr>
                <w:rStyle w:val="a7"/>
                <w:rFonts w:ascii="Trebuchet MS" w:hAnsi="Trebuchet MS" w:cs="Times New Roman"/>
                <w:sz w:val="20"/>
                <w:szCs w:val="20"/>
              </w:rPr>
              <w:t>ua</w:t>
            </w:r>
            <w:r w:rsidR="00FA7491" w:rsidRPr="008F3B1A">
              <w:rPr>
                <w:rStyle w:val="a7"/>
                <w:rFonts w:ascii="Trebuchet MS" w:hAnsi="Trebuchet MS" w:cs="Times New Roman"/>
                <w:sz w:val="20"/>
                <w:szCs w:val="20"/>
                <w:lang w:val="ru-RU"/>
              </w:rPr>
              <w:t>/</w:t>
            </w:r>
            <w:r w:rsidR="00D07D42">
              <w:rPr>
                <w:rStyle w:val="a7"/>
                <w:rFonts w:ascii="Trebuchet MS" w:hAnsi="Trebuchet MS" w:cs="Times New Roman"/>
                <w:sz w:val="20"/>
                <w:szCs w:val="20"/>
                <w:lang w:val="ru-RU"/>
              </w:rPr>
              <w:fldChar w:fldCharType="end"/>
            </w:r>
            <w:r w:rsidR="00FA7491">
              <w:rPr>
                <w:rFonts w:ascii="Trebuchet MS" w:hAnsi="Trebuchet MS" w:cs="Times New Roman"/>
                <w:sz w:val="20"/>
                <w:szCs w:val="20"/>
                <w:lang w:val="uk-UA"/>
              </w:rPr>
              <w:t>.</w:t>
            </w:r>
          </w:p>
          <w:p w:rsidR="00FA7491" w:rsidRPr="00500413" w:rsidRDefault="00FA7491" w:rsidP="00D312FE">
            <w:pPr>
              <w:spacing w:after="0"/>
              <w:jc w:val="both"/>
              <w:rPr>
                <w:rFonts w:ascii="Trebuchet MS" w:hAnsi="Trebuchet MS" w:cs="Times New Roman"/>
                <w:sz w:val="20"/>
                <w:szCs w:val="20"/>
                <w:lang w:val="ru-RU"/>
              </w:rPr>
            </w:pPr>
          </w:p>
          <w:p w:rsidR="00FD4C3B" w:rsidRDefault="00471EC6" w:rsidP="00D312FE">
            <w:pPr>
              <w:spacing w:before="10" w:after="0" w:line="240" w:lineRule="auto"/>
              <w:jc w:val="both"/>
              <w:rPr>
                <w:rFonts w:ascii="Trebuchet MS" w:hAnsi="Trebuchet MS" w:cs="Times New Roman"/>
                <w:sz w:val="20"/>
                <w:szCs w:val="20"/>
                <w:lang w:val="ru-RU"/>
              </w:rPr>
            </w:pPr>
            <w:r w:rsidRPr="00500413">
              <w:rPr>
                <w:rFonts w:ascii="Trebuchet MS" w:hAnsi="Trebuchet MS" w:cs="Times New Roman"/>
                <w:sz w:val="20"/>
                <w:szCs w:val="20"/>
                <w:lang w:val="ru-RU"/>
              </w:rPr>
              <w:t xml:space="preserve"> Ціна </w:t>
            </w:r>
            <w:proofErr w:type="spellStart"/>
            <w:r w:rsidRPr="00500413">
              <w:rPr>
                <w:rFonts w:ascii="Trebuchet MS" w:hAnsi="Trebuchet MS" w:cs="Times New Roman"/>
                <w:sz w:val="20"/>
                <w:szCs w:val="20"/>
                <w:lang w:val="ru-RU"/>
              </w:rPr>
              <w:t>згідно</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даної</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комерційної</w:t>
            </w:r>
            <w:proofErr w:type="spellEnd"/>
            <w:r w:rsidRPr="00500413">
              <w:rPr>
                <w:rFonts w:ascii="Trebuchet MS" w:hAnsi="Trebuchet MS" w:cs="Times New Roman"/>
                <w:sz w:val="20"/>
                <w:szCs w:val="20"/>
                <w:lang w:val="ru-RU"/>
              </w:rPr>
              <w:t xml:space="preserve"> пропозиції може змінюватись у відповідності до нормативно-</w:t>
            </w:r>
            <w:proofErr w:type="spellStart"/>
            <w:r w:rsidRPr="00500413">
              <w:rPr>
                <w:rFonts w:ascii="Trebuchet MS" w:hAnsi="Trebuchet MS" w:cs="Times New Roman"/>
                <w:sz w:val="20"/>
                <w:szCs w:val="20"/>
                <w:lang w:val="ru-RU"/>
              </w:rPr>
              <w:t>правових</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актів</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прийнятих</w:t>
            </w:r>
            <w:proofErr w:type="spellEnd"/>
            <w:r w:rsidRPr="00500413">
              <w:rPr>
                <w:rFonts w:ascii="Trebuchet MS" w:hAnsi="Trebuchet MS" w:cs="Times New Roman"/>
                <w:sz w:val="20"/>
                <w:szCs w:val="20"/>
                <w:lang w:val="ru-RU"/>
              </w:rPr>
              <w:t xml:space="preserve"> та затверджених </w:t>
            </w:r>
            <w:proofErr w:type="spellStart"/>
            <w:r w:rsidRPr="00500413">
              <w:rPr>
                <w:rFonts w:ascii="Trebuchet MS" w:hAnsi="Trebuchet MS" w:cs="Times New Roman"/>
                <w:sz w:val="20"/>
                <w:szCs w:val="20"/>
                <w:lang w:val="ru-RU"/>
              </w:rPr>
              <w:t>уповноваженими</w:t>
            </w:r>
            <w:proofErr w:type="spellEnd"/>
            <w:r w:rsidRPr="00500413">
              <w:rPr>
                <w:rFonts w:ascii="Trebuchet MS" w:hAnsi="Trebuchet MS" w:cs="Times New Roman"/>
                <w:sz w:val="20"/>
                <w:szCs w:val="20"/>
                <w:lang w:val="ru-RU"/>
              </w:rPr>
              <w:t xml:space="preserve"> на це </w:t>
            </w:r>
            <w:proofErr w:type="spellStart"/>
            <w:r w:rsidRPr="00500413">
              <w:rPr>
                <w:rFonts w:ascii="Trebuchet MS" w:hAnsi="Trebuchet MS" w:cs="Times New Roman"/>
                <w:sz w:val="20"/>
                <w:szCs w:val="20"/>
                <w:lang w:val="ru-RU"/>
              </w:rPr>
              <w:t>суб’єктами</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владних</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повноважень</w:t>
            </w:r>
            <w:proofErr w:type="spellEnd"/>
            <w:r w:rsidRPr="00500413">
              <w:rPr>
                <w:rFonts w:ascii="Trebuchet MS" w:hAnsi="Trebuchet MS" w:cs="Times New Roman"/>
                <w:sz w:val="20"/>
                <w:szCs w:val="20"/>
                <w:lang w:val="ru-RU"/>
              </w:rPr>
              <w:t xml:space="preserve"> (органами </w:t>
            </w:r>
            <w:proofErr w:type="spellStart"/>
            <w:r w:rsidRPr="00500413">
              <w:rPr>
                <w:rFonts w:ascii="Trebuchet MS" w:hAnsi="Trebuchet MS" w:cs="Times New Roman"/>
                <w:sz w:val="20"/>
                <w:szCs w:val="20"/>
                <w:lang w:val="ru-RU"/>
              </w:rPr>
              <w:t>державної</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влади</w:t>
            </w:r>
            <w:proofErr w:type="spellEnd"/>
            <w:r w:rsidRPr="00500413">
              <w:rPr>
                <w:rFonts w:ascii="Trebuchet MS" w:hAnsi="Trebuchet MS" w:cs="Times New Roman"/>
                <w:sz w:val="20"/>
                <w:szCs w:val="20"/>
                <w:lang w:val="ru-RU"/>
              </w:rPr>
              <w:t xml:space="preserve">) у </w:t>
            </w:r>
            <w:proofErr w:type="spellStart"/>
            <w:r w:rsidRPr="00500413">
              <w:rPr>
                <w:rFonts w:ascii="Trebuchet MS" w:hAnsi="Trebuchet MS" w:cs="Times New Roman"/>
                <w:sz w:val="20"/>
                <w:szCs w:val="20"/>
                <w:lang w:val="ru-RU"/>
              </w:rPr>
              <w:t>визначеній</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формі</w:t>
            </w:r>
            <w:proofErr w:type="spellEnd"/>
            <w:r w:rsidRPr="00500413">
              <w:rPr>
                <w:rFonts w:ascii="Trebuchet MS" w:hAnsi="Trebuchet MS" w:cs="Times New Roman"/>
                <w:sz w:val="20"/>
                <w:szCs w:val="20"/>
                <w:lang w:val="ru-RU"/>
              </w:rPr>
              <w:t xml:space="preserve"> та за </w:t>
            </w:r>
            <w:proofErr w:type="spellStart"/>
            <w:r w:rsidRPr="00500413">
              <w:rPr>
                <w:rFonts w:ascii="Trebuchet MS" w:hAnsi="Trebuchet MS" w:cs="Times New Roman"/>
                <w:sz w:val="20"/>
                <w:szCs w:val="20"/>
                <w:lang w:val="ru-RU"/>
              </w:rPr>
              <w:t>встановленою</w:t>
            </w:r>
            <w:proofErr w:type="spellEnd"/>
            <w:r w:rsidRPr="00500413">
              <w:rPr>
                <w:rFonts w:ascii="Trebuchet MS" w:hAnsi="Trebuchet MS" w:cs="Times New Roman"/>
                <w:sz w:val="20"/>
                <w:szCs w:val="20"/>
                <w:lang w:val="ru-RU"/>
              </w:rPr>
              <w:t xml:space="preserve"> процедурою. У </w:t>
            </w:r>
            <w:proofErr w:type="spellStart"/>
            <w:r w:rsidRPr="00500413">
              <w:rPr>
                <w:rFonts w:ascii="Trebuchet MS" w:hAnsi="Trebuchet MS" w:cs="Times New Roman"/>
                <w:sz w:val="20"/>
                <w:szCs w:val="20"/>
                <w:lang w:val="ru-RU"/>
              </w:rPr>
              <w:t>разі</w:t>
            </w:r>
            <w:proofErr w:type="spellEnd"/>
            <w:r w:rsidRPr="00500413">
              <w:rPr>
                <w:rFonts w:ascii="Trebuchet MS" w:hAnsi="Trebuchet MS" w:cs="Times New Roman"/>
                <w:sz w:val="20"/>
                <w:szCs w:val="20"/>
                <w:lang w:val="ru-RU"/>
              </w:rPr>
              <w:t xml:space="preserve"> зміни ціни </w:t>
            </w:r>
            <w:proofErr w:type="spellStart"/>
            <w:r w:rsidRPr="00500413">
              <w:rPr>
                <w:rFonts w:ascii="Trebuchet MS" w:hAnsi="Trebuchet MS" w:cs="Times New Roman"/>
                <w:sz w:val="20"/>
                <w:szCs w:val="20"/>
                <w:lang w:val="ru-RU"/>
              </w:rPr>
              <w:t>Сторони</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здійснюють</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розрахунки</w:t>
            </w:r>
            <w:proofErr w:type="spellEnd"/>
            <w:r w:rsidRPr="00500413">
              <w:rPr>
                <w:rFonts w:ascii="Trebuchet MS" w:hAnsi="Trebuchet MS" w:cs="Times New Roman"/>
                <w:sz w:val="20"/>
                <w:szCs w:val="20"/>
                <w:lang w:val="ru-RU"/>
              </w:rPr>
              <w:t xml:space="preserve"> за новими цінами з дня їх </w:t>
            </w:r>
            <w:proofErr w:type="spellStart"/>
            <w:r w:rsidRPr="00500413">
              <w:rPr>
                <w:rFonts w:ascii="Trebuchet MS" w:hAnsi="Trebuchet MS" w:cs="Times New Roman"/>
                <w:sz w:val="20"/>
                <w:szCs w:val="20"/>
                <w:lang w:val="ru-RU"/>
              </w:rPr>
              <w:t>введення</w:t>
            </w:r>
            <w:proofErr w:type="spellEnd"/>
            <w:r w:rsidRPr="00500413">
              <w:rPr>
                <w:rFonts w:ascii="Trebuchet MS" w:hAnsi="Trebuchet MS" w:cs="Times New Roman"/>
                <w:sz w:val="20"/>
                <w:szCs w:val="20"/>
                <w:lang w:val="ru-RU"/>
              </w:rPr>
              <w:t xml:space="preserve"> в </w:t>
            </w:r>
            <w:proofErr w:type="spellStart"/>
            <w:r w:rsidRPr="00500413">
              <w:rPr>
                <w:rFonts w:ascii="Trebuchet MS" w:hAnsi="Trebuchet MS" w:cs="Times New Roman"/>
                <w:sz w:val="20"/>
                <w:szCs w:val="20"/>
                <w:lang w:val="ru-RU"/>
              </w:rPr>
              <w:t>дію</w:t>
            </w:r>
            <w:proofErr w:type="spellEnd"/>
            <w:r w:rsidRPr="00500413">
              <w:rPr>
                <w:rFonts w:ascii="Trebuchet MS" w:hAnsi="Trebuchet MS" w:cs="Times New Roman"/>
                <w:sz w:val="20"/>
                <w:szCs w:val="20"/>
                <w:lang w:val="ru-RU"/>
              </w:rPr>
              <w:t>.</w:t>
            </w:r>
          </w:p>
          <w:p w:rsidR="00D312FE" w:rsidRPr="00500413" w:rsidRDefault="00D312FE" w:rsidP="00D312FE">
            <w:pPr>
              <w:spacing w:before="10" w:after="0" w:line="240" w:lineRule="auto"/>
              <w:jc w:val="both"/>
              <w:rPr>
                <w:rFonts w:ascii="Trebuchet MS" w:eastAsia="Times New Roman" w:hAnsi="Trebuchet MS" w:cs="Times New Roman"/>
                <w:sz w:val="20"/>
                <w:szCs w:val="20"/>
                <w:lang w:val="ru-RU"/>
              </w:rPr>
            </w:pPr>
          </w:p>
        </w:tc>
      </w:tr>
      <w:tr w:rsidR="00FD4C3B" w:rsidRPr="00500413"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Критерій, якому має відповідати споживач, що обирає дану комерційну пропозицію</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Побутовий споживач.</w:t>
            </w:r>
          </w:p>
        </w:tc>
      </w:tr>
      <w:tr w:rsidR="00CE5F5C" w:rsidRPr="00D07D42" w:rsidTr="00FD4C3B">
        <w:trPr>
          <w:tblCellSpacing w:w="0" w:type="dxa"/>
        </w:trPr>
        <w:tc>
          <w:tcPr>
            <w:tcW w:w="3261" w:type="dxa"/>
            <w:tcMar>
              <w:top w:w="0" w:type="dxa"/>
              <w:left w:w="113" w:type="dxa"/>
              <w:bottom w:w="0" w:type="dxa"/>
              <w:right w:w="108" w:type="dxa"/>
            </w:tcMar>
            <w:hideMark/>
          </w:tcPr>
          <w:p w:rsidR="00CE5F5C" w:rsidRPr="00500413" w:rsidRDefault="00CE5F5C" w:rsidP="00FD4C3B">
            <w:pPr>
              <w:spacing w:before="100" w:beforeAutospacing="1" w:after="100" w:afterAutospacing="1" w:line="240" w:lineRule="auto"/>
              <w:rPr>
                <w:rFonts w:ascii="Trebuchet MS" w:eastAsia="Times New Roman" w:hAnsi="Trebuchet MS" w:cs="Times New Roman"/>
                <w:b/>
                <w:bCs/>
                <w:sz w:val="20"/>
                <w:szCs w:val="20"/>
                <w:lang w:val="uk-UA"/>
              </w:rPr>
            </w:pPr>
            <w:r w:rsidRPr="00500413">
              <w:rPr>
                <w:rFonts w:ascii="Trebuchet MS" w:eastAsia="Times New Roman" w:hAnsi="Trebuchet MS" w:cs="Times New Roman"/>
                <w:b/>
                <w:bCs/>
                <w:sz w:val="20"/>
                <w:szCs w:val="20"/>
                <w:lang w:val="uk-UA"/>
              </w:rPr>
              <w:t xml:space="preserve">У разі наявності встановленого на об’єкті Споживача двозонного засобу обліку електричної енергії (за </w:t>
            </w:r>
            <w:r w:rsidRPr="00500413">
              <w:rPr>
                <w:rFonts w:ascii="Trebuchet MS" w:eastAsia="Times New Roman" w:hAnsi="Trebuchet MS" w:cs="Times New Roman"/>
                <w:b/>
                <w:bCs/>
                <w:sz w:val="20"/>
                <w:szCs w:val="20"/>
                <w:lang w:val="uk-UA"/>
              </w:rPr>
              <w:lastRenderedPageBreak/>
              <w:t>окремо поданою заявою)</w:t>
            </w:r>
          </w:p>
        </w:tc>
        <w:tc>
          <w:tcPr>
            <w:tcW w:w="6740" w:type="dxa"/>
            <w:tcMar>
              <w:top w:w="0" w:type="dxa"/>
              <w:left w:w="113" w:type="dxa"/>
              <w:bottom w:w="0" w:type="dxa"/>
              <w:right w:w="108" w:type="dxa"/>
            </w:tcMar>
            <w:hideMark/>
          </w:tcPr>
          <w:p w:rsidR="00CE5F5C" w:rsidRPr="00500413" w:rsidRDefault="00CE5F5C"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lastRenderedPageBreak/>
              <w:t>Розрахунки здійснюються за диференційованими за періодами часу тарифами, та такими тарифними коефіцієнтами:</w:t>
            </w:r>
          </w:p>
          <w:p w:rsidR="00C43123" w:rsidRPr="00500413" w:rsidRDefault="00C43123"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За двозонними тарифами:</w:t>
            </w:r>
          </w:p>
          <w:p w:rsidR="00CE5F5C" w:rsidRPr="00500413" w:rsidRDefault="00CE5F5C"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w:t>
            </w:r>
            <w:r w:rsidR="00C00A63">
              <w:rPr>
                <w:rFonts w:ascii="Trebuchet MS" w:eastAsia="Times New Roman" w:hAnsi="Trebuchet MS" w:cs="Times New Roman"/>
                <w:sz w:val="20"/>
                <w:szCs w:val="20"/>
                <w:lang w:val="uk-UA"/>
              </w:rPr>
              <w:t> </w:t>
            </w:r>
            <w:r w:rsidRPr="00500413">
              <w:rPr>
                <w:rFonts w:ascii="Trebuchet MS" w:eastAsia="Times New Roman" w:hAnsi="Trebuchet MS" w:cs="Times New Roman"/>
                <w:sz w:val="20"/>
                <w:szCs w:val="20"/>
                <w:lang w:val="uk-UA"/>
              </w:rPr>
              <w:t>0,</w:t>
            </w:r>
            <w:r w:rsidR="00C43123" w:rsidRPr="00500413">
              <w:rPr>
                <w:rFonts w:ascii="Trebuchet MS" w:eastAsia="Times New Roman" w:hAnsi="Trebuchet MS" w:cs="Times New Roman"/>
                <w:sz w:val="20"/>
                <w:szCs w:val="20"/>
                <w:lang w:val="uk-UA"/>
              </w:rPr>
              <w:t>5</w:t>
            </w:r>
            <w:r w:rsidRPr="00500413">
              <w:rPr>
                <w:rFonts w:ascii="Trebuchet MS" w:eastAsia="Times New Roman" w:hAnsi="Trebuchet MS" w:cs="Times New Roman"/>
                <w:sz w:val="20"/>
                <w:szCs w:val="20"/>
                <w:lang w:val="uk-UA"/>
              </w:rPr>
              <w:t xml:space="preserve"> тарифу в години нічного мінімального навантаження </w:t>
            </w:r>
            <w:r w:rsidRPr="00500413">
              <w:rPr>
                <w:rFonts w:ascii="Trebuchet MS" w:eastAsia="Times New Roman" w:hAnsi="Trebuchet MS" w:cs="Times New Roman"/>
                <w:sz w:val="20"/>
                <w:szCs w:val="20"/>
                <w:lang w:val="uk-UA"/>
              </w:rPr>
              <w:lastRenderedPageBreak/>
              <w:t>енергосистеми (з 23-ї години до 7-ї години);</w:t>
            </w:r>
          </w:p>
          <w:p w:rsidR="00CE5F5C" w:rsidRDefault="00CE5F5C"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w:t>
            </w:r>
            <w:r w:rsidR="00C00A63">
              <w:rPr>
                <w:rFonts w:ascii="Trebuchet MS" w:eastAsia="Times New Roman" w:hAnsi="Trebuchet MS" w:cs="Times New Roman"/>
                <w:sz w:val="20"/>
                <w:szCs w:val="20"/>
                <w:lang w:val="uk-UA"/>
              </w:rPr>
              <w:t> </w:t>
            </w:r>
            <w:r w:rsidRPr="00500413">
              <w:rPr>
                <w:rFonts w:ascii="Trebuchet MS" w:eastAsia="Times New Roman" w:hAnsi="Trebuchet MS" w:cs="Times New Roman"/>
                <w:sz w:val="20"/>
                <w:szCs w:val="20"/>
                <w:lang w:val="uk-UA"/>
              </w:rPr>
              <w:t>повний тариф у інші години доби (з7-ї години до 23-ї).</w:t>
            </w:r>
          </w:p>
          <w:p w:rsidR="00350445" w:rsidRPr="00500413" w:rsidRDefault="00350445" w:rsidP="005715C2">
            <w:pPr>
              <w:spacing w:after="0" w:line="240" w:lineRule="auto"/>
              <w:jc w:val="both"/>
              <w:rPr>
                <w:rFonts w:ascii="Trebuchet MS" w:eastAsia="Times New Roman" w:hAnsi="Trebuchet MS" w:cs="Times New Roman"/>
                <w:sz w:val="20"/>
                <w:szCs w:val="20"/>
                <w:lang w:val="uk-UA"/>
              </w:rPr>
            </w:pPr>
          </w:p>
        </w:tc>
      </w:tr>
      <w:tr w:rsidR="00FD4C3B" w:rsidRPr="00D07D42"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lastRenderedPageBreak/>
              <w:t>Спосіб оплати</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Оплата за активну електричну енергію, у тому числі за послуги з розподілу, здійснюється по факту на поточний рахунок зі спеціальним режимом використання Постачальника.</w:t>
            </w:r>
          </w:p>
        </w:tc>
      </w:tr>
      <w:tr w:rsidR="00480085" w:rsidRPr="00D07D42" w:rsidTr="00FD4C3B">
        <w:trPr>
          <w:tblCellSpacing w:w="0" w:type="dxa"/>
        </w:trPr>
        <w:tc>
          <w:tcPr>
            <w:tcW w:w="3261" w:type="dxa"/>
            <w:tcMar>
              <w:top w:w="0" w:type="dxa"/>
              <w:left w:w="113" w:type="dxa"/>
              <w:bottom w:w="0" w:type="dxa"/>
              <w:right w:w="108" w:type="dxa"/>
            </w:tcMar>
            <w:hideMark/>
          </w:tcPr>
          <w:p w:rsidR="00480085" w:rsidRDefault="00480085">
            <w:pPr>
              <w:pStyle w:val="Style5"/>
              <w:widowControl/>
              <w:spacing w:line="240" w:lineRule="auto"/>
              <w:jc w:val="left"/>
              <w:rPr>
                <w:rFonts w:ascii="Trebuchet MS" w:hAnsi="Trebuchet MS"/>
                <w:b/>
                <w:sz w:val="20"/>
                <w:szCs w:val="20"/>
                <w:lang w:val="uk-UA"/>
              </w:rPr>
            </w:pPr>
            <w:r>
              <w:rPr>
                <w:rStyle w:val="FontStyle11"/>
                <w:rFonts w:ascii="Trebuchet MS" w:hAnsi="Trebuchet MS"/>
                <w:sz w:val="20"/>
                <w:lang w:val="uk-UA" w:eastAsia="uk-UA"/>
              </w:rPr>
              <w:t>Договірні обсяги</w:t>
            </w:r>
          </w:p>
        </w:tc>
        <w:tc>
          <w:tcPr>
            <w:tcW w:w="6740" w:type="dxa"/>
            <w:tcMar>
              <w:top w:w="0" w:type="dxa"/>
              <w:left w:w="113" w:type="dxa"/>
              <w:bottom w:w="0" w:type="dxa"/>
              <w:right w:w="108" w:type="dxa"/>
            </w:tcMar>
            <w:hideMark/>
          </w:tcPr>
          <w:p w:rsidR="00480085" w:rsidRDefault="00480085">
            <w:pPr>
              <w:pStyle w:val="a3"/>
              <w:jc w:val="both"/>
              <w:rPr>
                <w:rFonts w:ascii="Trebuchet MS" w:hAnsi="Trebuchet MS"/>
                <w:sz w:val="20"/>
                <w:szCs w:val="20"/>
                <w:lang w:val="uk-UA"/>
              </w:rPr>
            </w:pPr>
            <w:r>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FD4C3B" w:rsidRPr="00D07D42"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Спосіб оплати послуг за розподіл електричної енергії</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Споживач проводить оплату за послуги з розподілу електричної енергії на підставі рахунку через Постачальника з наступним переведенням цієї оплати Постачальником оператору системи.</w:t>
            </w:r>
          </w:p>
        </w:tc>
      </w:tr>
      <w:tr w:rsidR="00FD4C3B" w:rsidRPr="00D07D42"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Термін надання рахунку за спожиту електричну енергію та термін його оплати</w:t>
            </w:r>
          </w:p>
        </w:tc>
        <w:tc>
          <w:tcPr>
            <w:tcW w:w="6740" w:type="dxa"/>
            <w:tcMar>
              <w:top w:w="0" w:type="dxa"/>
              <w:left w:w="113" w:type="dxa"/>
              <w:bottom w:w="0" w:type="dxa"/>
              <w:right w:w="108" w:type="dxa"/>
            </w:tcMar>
            <w:hideMark/>
          </w:tcPr>
          <w:p w:rsidR="00B3103A" w:rsidRPr="00500413" w:rsidRDefault="00316E9F"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Рахунок надається Споживачу не пізніше 20 робочого дня місяця наступного за розрахунковим. </w:t>
            </w:r>
            <w:r w:rsidR="00B3103A" w:rsidRPr="00500413">
              <w:rPr>
                <w:rFonts w:ascii="Trebuchet MS" w:eastAsia="Times New Roman" w:hAnsi="Trebuchet MS" w:cs="Times New Roman"/>
                <w:sz w:val="20"/>
                <w:szCs w:val="20"/>
                <w:lang w:val="uk-UA"/>
              </w:rPr>
              <w:t>Постачальник надає рахунок за спожиту електричну енергію  до сплати із зазначенням в ньому обсягу споживання, розрахованого  оператором системи.</w:t>
            </w:r>
          </w:p>
          <w:p w:rsidR="00FD4C3B" w:rsidRPr="00500413" w:rsidRDefault="00FD4C3B"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Рахунок за спожиту електричну енергію оплачується протягом </w:t>
            </w:r>
            <w:r w:rsidR="00B8681C" w:rsidRPr="00500413">
              <w:rPr>
                <w:rFonts w:ascii="Trebuchet MS" w:eastAsia="Times New Roman" w:hAnsi="Trebuchet MS" w:cs="Times New Roman"/>
                <w:sz w:val="20"/>
                <w:szCs w:val="20"/>
                <w:lang w:val="uk-UA"/>
              </w:rPr>
              <w:t>10</w:t>
            </w:r>
            <w:r w:rsidRPr="00500413">
              <w:rPr>
                <w:rFonts w:ascii="Trebuchet MS" w:eastAsia="Times New Roman" w:hAnsi="Trebuchet MS" w:cs="Times New Roman"/>
                <w:sz w:val="20"/>
                <w:szCs w:val="20"/>
                <w:lang w:val="uk-UA"/>
              </w:rPr>
              <w:t xml:space="preserve"> робочих днів від дня отримання рахунку побутовим споживачем, але не пізніше 20 календарного дня після закінчення розрахункового періоду.</w:t>
            </w:r>
          </w:p>
        </w:tc>
      </w:tr>
      <w:tr w:rsidR="00316E9F" w:rsidRPr="00D07D42" w:rsidTr="00FD4C3B">
        <w:trPr>
          <w:tblCellSpacing w:w="0" w:type="dxa"/>
        </w:trPr>
        <w:tc>
          <w:tcPr>
            <w:tcW w:w="3261" w:type="dxa"/>
            <w:tcMar>
              <w:top w:w="0" w:type="dxa"/>
              <w:left w:w="113" w:type="dxa"/>
              <w:bottom w:w="0" w:type="dxa"/>
              <w:right w:w="108" w:type="dxa"/>
            </w:tcMar>
            <w:hideMark/>
          </w:tcPr>
          <w:p w:rsidR="00316E9F" w:rsidRPr="00500413" w:rsidRDefault="00316E9F" w:rsidP="00316E9F">
            <w:pPr>
              <w:spacing w:before="100" w:beforeAutospacing="1" w:after="100" w:afterAutospacing="1" w:line="240" w:lineRule="auto"/>
              <w:rPr>
                <w:rFonts w:ascii="Trebuchet MS" w:eastAsia="Times New Roman" w:hAnsi="Trebuchet MS" w:cs="Times New Roman"/>
                <w:b/>
                <w:bCs/>
                <w:i/>
                <w:sz w:val="20"/>
                <w:szCs w:val="20"/>
                <w:lang w:val="uk-UA"/>
              </w:rPr>
            </w:pPr>
            <w:r w:rsidRPr="00500413">
              <w:rPr>
                <w:rFonts w:ascii="Trebuchet MS" w:eastAsia="Times New Roman" w:hAnsi="Trebuchet MS" w:cs="Times New Roman"/>
                <w:b/>
                <w:bCs/>
                <w:sz w:val="20"/>
                <w:szCs w:val="20"/>
                <w:lang w:val="uk-UA"/>
              </w:rPr>
              <w:t xml:space="preserve">Рекомендований розмір платежу </w:t>
            </w:r>
          </w:p>
        </w:tc>
        <w:tc>
          <w:tcPr>
            <w:tcW w:w="6740" w:type="dxa"/>
            <w:tcMar>
              <w:top w:w="0" w:type="dxa"/>
              <w:left w:w="113" w:type="dxa"/>
              <w:bottom w:w="0" w:type="dxa"/>
              <w:right w:w="108" w:type="dxa"/>
            </w:tcMar>
            <w:hideMark/>
          </w:tcPr>
          <w:p w:rsidR="00316E9F" w:rsidRPr="00500413" w:rsidRDefault="00316E9F"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Рекомендований розмір платежу не є обов'язковою сумою до сплати. Виставляється у рахунку для запобігання заборгованості. Сплачується за бажанням споживача.</w:t>
            </w:r>
          </w:p>
        </w:tc>
      </w:tr>
      <w:tr w:rsidR="00797DAA" w:rsidRPr="00D07D42"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 xml:space="preserve">Розмір пені за порушення строку оплати та/або штраф </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 від суми заборгованості за кожен день прострочення. Загальний розмір сплаченої пені не може перевищувати 100 % загальної суми боргу.</w:t>
            </w:r>
          </w:p>
        </w:tc>
      </w:tr>
      <w:tr w:rsidR="00797DAA" w:rsidRPr="00D07D42"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Розмір компенсації Споживачу за недодержання Постачальником якості надання комерційних послуг</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Розмір компенсації Споживачу за недодержання Постачальником якості надання комерційних послуг надається у порядку та розмірі, визначеному Регулятором.</w:t>
            </w:r>
          </w:p>
        </w:tc>
      </w:tr>
      <w:tr w:rsidR="005715C2" w:rsidRPr="00D07D42" w:rsidTr="00500413">
        <w:trPr>
          <w:tblCellSpacing w:w="0" w:type="dxa"/>
        </w:trPr>
        <w:tc>
          <w:tcPr>
            <w:tcW w:w="3261" w:type="dxa"/>
            <w:tcMar>
              <w:top w:w="0" w:type="dxa"/>
              <w:left w:w="113" w:type="dxa"/>
              <w:bottom w:w="0" w:type="dxa"/>
              <w:right w:w="108" w:type="dxa"/>
            </w:tcMar>
          </w:tcPr>
          <w:p w:rsidR="005715C2" w:rsidRPr="00500413" w:rsidRDefault="005715C2" w:rsidP="00500413">
            <w:pPr>
              <w:spacing w:after="0" w:line="240" w:lineRule="auto"/>
              <w:ind w:left="19"/>
              <w:textAlignment w:val="baseline"/>
              <w:rPr>
                <w:rFonts w:ascii="Trebuchet MS" w:eastAsia="Times New Roman" w:hAnsi="Trebuchet MS" w:cs="Times New Roman"/>
                <w:b/>
                <w:bCs/>
                <w:sz w:val="20"/>
                <w:szCs w:val="20"/>
                <w:bdr w:val="none" w:sz="0" w:space="0" w:color="auto" w:frame="1"/>
                <w:lang w:val="ru-RU" w:eastAsia="uk-UA"/>
              </w:rPr>
            </w:pPr>
            <w:r w:rsidRPr="00500413">
              <w:rPr>
                <w:rFonts w:ascii="Trebuchet MS" w:eastAsia="Times New Roman" w:hAnsi="Trebuchet MS" w:cs="Times New Roman"/>
                <w:b/>
                <w:bCs/>
                <w:sz w:val="20"/>
                <w:szCs w:val="20"/>
                <w:bdr w:val="none" w:sz="0" w:space="0" w:color="auto" w:frame="1"/>
                <w:lang w:val="ru-RU" w:eastAsia="uk-UA"/>
              </w:rPr>
              <w:t xml:space="preserve">Можливість постачання електричної енергії </w:t>
            </w:r>
            <w:proofErr w:type="spellStart"/>
            <w:r w:rsidRPr="00500413">
              <w:rPr>
                <w:rFonts w:ascii="Trebuchet MS" w:eastAsia="Times New Roman" w:hAnsi="Trebuchet MS" w:cs="Times New Roman"/>
                <w:b/>
                <w:bCs/>
                <w:sz w:val="20"/>
                <w:szCs w:val="20"/>
                <w:bdr w:val="none" w:sz="0" w:space="0" w:color="auto" w:frame="1"/>
                <w:lang w:val="ru-RU" w:eastAsia="uk-UA"/>
              </w:rPr>
              <w:t>вразливим</w:t>
            </w:r>
            <w:proofErr w:type="spellEnd"/>
            <w:r w:rsidRPr="00500413">
              <w:rPr>
                <w:rFonts w:ascii="Trebuchet MS" w:eastAsia="Times New Roman" w:hAnsi="Trebuchet MS" w:cs="Times New Roman"/>
                <w:b/>
                <w:bCs/>
                <w:sz w:val="20"/>
                <w:szCs w:val="20"/>
                <w:bdr w:val="none" w:sz="0" w:space="0" w:color="auto" w:frame="1"/>
                <w:lang w:val="ru-RU" w:eastAsia="uk-UA"/>
              </w:rPr>
              <w:t xml:space="preserve"> споживачам</w:t>
            </w:r>
          </w:p>
        </w:tc>
        <w:tc>
          <w:tcPr>
            <w:tcW w:w="6740" w:type="dxa"/>
            <w:tcMar>
              <w:top w:w="0" w:type="dxa"/>
              <w:left w:w="113" w:type="dxa"/>
              <w:bottom w:w="0" w:type="dxa"/>
              <w:right w:w="108" w:type="dxa"/>
            </w:tcMar>
          </w:tcPr>
          <w:p w:rsidR="005715C2" w:rsidRPr="00500413" w:rsidRDefault="005715C2" w:rsidP="00500413">
            <w:pPr>
              <w:spacing w:after="192" w:line="240" w:lineRule="auto"/>
              <w:ind w:left="11" w:hanging="11"/>
              <w:jc w:val="both"/>
              <w:textAlignment w:val="baseline"/>
              <w:rPr>
                <w:rFonts w:ascii="Trebuchet MS" w:eastAsia="Times New Roman" w:hAnsi="Trebuchet MS" w:cs="Times New Roman"/>
                <w:sz w:val="20"/>
                <w:szCs w:val="20"/>
                <w:lang w:val="ru-RU" w:eastAsia="uk-UA"/>
              </w:rPr>
            </w:pPr>
            <w:proofErr w:type="spellStart"/>
            <w:r w:rsidRPr="00500413">
              <w:rPr>
                <w:rFonts w:ascii="Trebuchet MS" w:eastAsia="Times New Roman" w:hAnsi="Trebuchet MS" w:cs="Times New Roman"/>
                <w:sz w:val="20"/>
                <w:szCs w:val="20"/>
                <w:lang w:val="ru-RU" w:eastAsia="uk-UA"/>
              </w:rPr>
              <w:t>Вразливим</w:t>
            </w:r>
            <w:proofErr w:type="spellEnd"/>
            <w:r w:rsidRPr="00500413">
              <w:rPr>
                <w:rFonts w:ascii="Trebuchet MS" w:eastAsia="Times New Roman" w:hAnsi="Trebuchet MS" w:cs="Times New Roman"/>
                <w:sz w:val="20"/>
                <w:szCs w:val="20"/>
                <w:lang w:val="ru-RU" w:eastAsia="uk-UA"/>
              </w:rPr>
              <w:t xml:space="preserve"> споживачам електропостачання здійснюється у відповідності до вимог Договору та вимог чинного законодавства. </w:t>
            </w:r>
          </w:p>
        </w:tc>
      </w:tr>
      <w:tr w:rsidR="00797DAA" w:rsidRPr="00D07D42"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Термін дії Договору та умови пролонгації</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797DAA" w:rsidRPr="00D07D42"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Надання пільг, субсидій</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Пільги, субсидії надаються у розмірі та порядку, визначеному чинним законодавством України.</w:t>
            </w:r>
          </w:p>
        </w:tc>
      </w:tr>
      <w:tr w:rsidR="00480085" w:rsidRPr="00D07D42" w:rsidTr="00021036">
        <w:trPr>
          <w:tblCellSpacing w:w="0" w:type="dxa"/>
        </w:trPr>
        <w:tc>
          <w:tcPr>
            <w:tcW w:w="3261" w:type="dxa"/>
            <w:tcMar>
              <w:top w:w="0" w:type="dxa"/>
              <w:left w:w="113" w:type="dxa"/>
              <w:bottom w:w="0" w:type="dxa"/>
              <w:right w:w="108" w:type="dxa"/>
            </w:tcMar>
            <w:hideMark/>
          </w:tcPr>
          <w:p w:rsidR="00480085" w:rsidRDefault="00480085" w:rsidP="00480085">
            <w:pPr>
              <w:pStyle w:val="Style5"/>
              <w:widowControl/>
              <w:spacing w:line="240" w:lineRule="auto"/>
              <w:contextualSpacing/>
              <w:jc w:val="both"/>
              <w:rPr>
                <w:rFonts w:ascii="Trebuchet MS" w:hAnsi="Trebuchet MS"/>
                <w:b/>
                <w:sz w:val="20"/>
                <w:szCs w:val="20"/>
                <w:lang w:val="uk-UA"/>
              </w:rPr>
            </w:pPr>
            <w:r>
              <w:rPr>
                <w:rFonts w:ascii="Trebuchet MS" w:eastAsia="Times New Roman" w:hAnsi="Trebuchet MS"/>
                <w:b/>
                <w:bCs/>
                <w:sz w:val="20"/>
                <w:szCs w:val="20"/>
                <w:bdr w:val="none" w:sz="0" w:space="0" w:color="auto" w:frame="1"/>
                <w:lang w:val="uk-UA" w:eastAsia="uk-UA"/>
              </w:rPr>
              <w:t>Електронний документообіг</w:t>
            </w:r>
          </w:p>
        </w:tc>
        <w:tc>
          <w:tcPr>
            <w:tcW w:w="6740" w:type="dxa"/>
            <w:tcMar>
              <w:top w:w="0" w:type="dxa"/>
              <w:left w:w="113" w:type="dxa"/>
              <w:bottom w:w="0" w:type="dxa"/>
              <w:right w:w="108" w:type="dxa"/>
            </w:tcMar>
            <w:vAlign w:val="center"/>
            <w:hideMark/>
          </w:tcPr>
          <w:p w:rsidR="00480085" w:rsidRDefault="00480085" w:rsidP="00480085">
            <w:pPr>
              <w:spacing w:line="240" w:lineRule="auto"/>
              <w:contextualSpacing/>
              <w:jc w:val="both"/>
              <w:textAlignment w:val="baseline"/>
              <w:rPr>
                <w:rFonts w:ascii="Trebuchet MS" w:eastAsia="Times New Roman" w:hAnsi="Trebuchet MS" w:cs="Times New Roman"/>
                <w:sz w:val="20"/>
                <w:szCs w:val="20"/>
                <w:lang w:val="uk-UA" w:eastAsia="uk-UA"/>
              </w:rPr>
            </w:pPr>
            <w:r w:rsidRPr="00480085">
              <w:rPr>
                <w:rFonts w:ascii="Trebuchet MS" w:hAnsi="Trebuchet MS"/>
                <w:sz w:val="20"/>
                <w:szCs w:val="20"/>
                <w:lang w:val="ru-RU"/>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rsidR="00480085" w:rsidRPr="00480085" w:rsidRDefault="00480085" w:rsidP="00480085">
            <w:pPr>
              <w:spacing w:line="240" w:lineRule="auto"/>
              <w:contextualSpacing/>
              <w:jc w:val="both"/>
              <w:textAlignment w:val="baseline"/>
              <w:rPr>
                <w:rFonts w:ascii="Trebuchet MS" w:hAnsi="Trebuchet MS"/>
                <w:sz w:val="20"/>
                <w:szCs w:val="20"/>
                <w:lang w:val="ru-RU"/>
              </w:rPr>
            </w:pPr>
            <w:r w:rsidRPr="00480085">
              <w:rPr>
                <w:rFonts w:ascii="Trebuchet MS" w:hAnsi="Trebuchet MS"/>
                <w:sz w:val="20"/>
                <w:szCs w:val="20"/>
                <w:lang w:val="ru-RU"/>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rsidR="00480085" w:rsidRDefault="00480085" w:rsidP="00480085">
            <w:pPr>
              <w:spacing w:line="240" w:lineRule="auto"/>
              <w:contextualSpacing/>
              <w:jc w:val="both"/>
              <w:textAlignment w:val="baseline"/>
              <w:rPr>
                <w:rFonts w:ascii="Trebuchet MS" w:eastAsia="Times New Roman" w:hAnsi="Trebuchet MS"/>
                <w:sz w:val="18"/>
                <w:szCs w:val="18"/>
                <w:lang w:val="uk-UA" w:eastAsia="uk-UA"/>
              </w:rPr>
            </w:pPr>
            <w:r w:rsidRPr="00480085">
              <w:rPr>
                <w:rFonts w:ascii="Trebuchet MS" w:hAnsi="Trebuchet MS"/>
                <w:sz w:val="20"/>
                <w:szCs w:val="20"/>
                <w:lang w:val="ru-RU"/>
              </w:rPr>
              <w:t xml:space="preserve">При направленні оформленого попередження про припинення постачання електричної енергії, платіжних документів на авансові </w:t>
            </w:r>
            <w:r w:rsidRPr="00480085">
              <w:rPr>
                <w:rFonts w:ascii="Trebuchet MS" w:hAnsi="Trebuchet MS"/>
                <w:sz w:val="20"/>
                <w:szCs w:val="20"/>
                <w:lang w:val="ru-RU"/>
              </w:rPr>
              <w:lastRenderedPageBreak/>
              <w:t>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480085" w:rsidRPr="00D07D42" w:rsidTr="00FD4C3B">
        <w:trPr>
          <w:tblCellSpacing w:w="0" w:type="dxa"/>
        </w:trPr>
        <w:tc>
          <w:tcPr>
            <w:tcW w:w="3261" w:type="dxa"/>
            <w:tcMar>
              <w:top w:w="0" w:type="dxa"/>
              <w:left w:w="113" w:type="dxa"/>
              <w:bottom w:w="0" w:type="dxa"/>
              <w:right w:w="108" w:type="dxa"/>
            </w:tcMar>
            <w:hideMark/>
          </w:tcPr>
          <w:p w:rsidR="00480085" w:rsidRDefault="00480085" w:rsidP="00480085">
            <w:pPr>
              <w:pStyle w:val="Style5"/>
              <w:widowControl/>
              <w:spacing w:line="240" w:lineRule="auto"/>
              <w:contextualSpacing/>
              <w:jc w:val="left"/>
              <w:rPr>
                <w:rFonts w:ascii="Trebuchet MS" w:hAnsi="Trebuchet MS"/>
                <w:b/>
                <w:sz w:val="20"/>
                <w:szCs w:val="20"/>
                <w:lang w:val="uk-UA"/>
              </w:rPr>
            </w:pPr>
            <w:r>
              <w:rPr>
                <w:rFonts w:ascii="Trebuchet MS" w:hAnsi="Trebuchet MS"/>
                <w:b/>
                <w:sz w:val="20"/>
                <w:szCs w:val="20"/>
                <w:lang w:val="uk-UA"/>
              </w:rPr>
              <w:lastRenderedPageBreak/>
              <w:t>Інші умови</w:t>
            </w:r>
          </w:p>
        </w:tc>
        <w:tc>
          <w:tcPr>
            <w:tcW w:w="6740" w:type="dxa"/>
            <w:tcMar>
              <w:top w:w="0" w:type="dxa"/>
              <w:left w:w="113" w:type="dxa"/>
              <w:bottom w:w="0" w:type="dxa"/>
              <w:right w:w="108" w:type="dxa"/>
            </w:tcMar>
            <w:hideMark/>
          </w:tcPr>
          <w:p w:rsidR="00480085" w:rsidRDefault="00480085" w:rsidP="00480085">
            <w:pPr>
              <w:pStyle w:val="Style7"/>
              <w:widowControl/>
              <w:tabs>
                <w:tab w:val="left" w:pos="419"/>
              </w:tabs>
              <w:spacing w:line="240" w:lineRule="auto"/>
              <w:ind w:left="10" w:hanging="10"/>
              <w:contextualSpacing/>
              <w:rPr>
                <w:rStyle w:val="FontStyle12"/>
                <w:rFonts w:ascii="Trebuchet MS" w:hAnsi="Trebuchet MS"/>
                <w:sz w:val="20"/>
                <w:lang w:val="uk-UA" w:eastAsia="uk-UA"/>
              </w:rPr>
            </w:pPr>
            <w:r>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через особистий кабінет на офіційному сайті Постачальника у мережі Інтернет;</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в центрах обслуговування споживачів;</w:t>
            </w:r>
          </w:p>
          <w:p w:rsidR="00480085" w:rsidRDefault="00480085" w:rsidP="00480085">
            <w:pPr>
              <w:tabs>
                <w:tab w:val="left" w:pos="419"/>
              </w:tabs>
              <w:spacing w:line="240" w:lineRule="auto"/>
              <w:contextualSpacing/>
              <w:jc w:val="both"/>
              <w:rPr>
                <w:rFonts w:ascii="Times New Roman" w:eastAsia="Times New Roman" w:hAnsi="Times New Roman"/>
                <w:strike/>
                <w:color w:val="000000"/>
                <w:sz w:val="24"/>
                <w:szCs w:val="20"/>
                <w:lang w:val="uk-UA" w:eastAsia="uk-UA"/>
              </w:rPr>
            </w:pPr>
            <w:r w:rsidRPr="00480085">
              <w:rPr>
                <w:rStyle w:val="FontStyle12"/>
                <w:rFonts w:ascii="Trebuchet MS" w:hAnsi="Trebuchet MS"/>
                <w:sz w:val="20"/>
                <w:lang w:val="ru-RU"/>
              </w:rPr>
              <w:t>-</w:t>
            </w:r>
            <w:r w:rsidRPr="00480085">
              <w:rPr>
                <w:rStyle w:val="FontStyle12"/>
                <w:rFonts w:ascii="Trebuchet MS" w:hAnsi="Trebuchet MS"/>
                <w:sz w:val="20"/>
                <w:lang w:val="ru-RU"/>
              </w:rPr>
              <w:tab/>
              <w:t>тощо.</w:t>
            </w:r>
          </w:p>
        </w:tc>
      </w:tr>
    </w:tbl>
    <w:p w:rsidR="00316E9F" w:rsidRPr="00500413" w:rsidRDefault="00316E9F">
      <w:pPr>
        <w:rPr>
          <w:rFonts w:ascii="Trebuchet MS" w:hAnsi="Trebuchet MS"/>
          <w:sz w:val="20"/>
          <w:szCs w:val="20"/>
          <w:lang w:val="uk-UA"/>
        </w:rPr>
      </w:pPr>
    </w:p>
    <w:sectPr w:rsidR="00316E9F" w:rsidRPr="00500413" w:rsidSect="00FD4C3B">
      <w:pgSz w:w="12240" w:h="15840"/>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D4C3B"/>
    <w:rsid w:val="00043FA5"/>
    <w:rsid w:val="00065221"/>
    <w:rsid w:val="001112FD"/>
    <w:rsid w:val="001A345C"/>
    <w:rsid w:val="001D077C"/>
    <w:rsid w:val="00207ECB"/>
    <w:rsid w:val="00235C57"/>
    <w:rsid w:val="00260A60"/>
    <w:rsid w:val="00270554"/>
    <w:rsid w:val="002C29EE"/>
    <w:rsid w:val="002E374A"/>
    <w:rsid w:val="002E7528"/>
    <w:rsid w:val="00316E9F"/>
    <w:rsid w:val="00350445"/>
    <w:rsid w:val="00365ECC"/>
    <w:rsid w:val="00372FFB"/>
    <w:rsid w:val="00412AF0"/>
    <w:rsid w:val="00430AB5"/>
    <w:rsid w:val="00452C2E"/>
    <w:rsid w:val="00471EC6"/>
    <w:rsid w:val="00480085"/>
    <w:rsid w:val="004A0078"/>
    <w:rsid w:val="004E0599"/>
    <w:rsid w:val="004E3D48"/>
    <w:rsid w:val="00500413"/>
    <w:rsid w:val="00530D51"/>
    <w:rsid w:val="00537768"/>
    <w:rsid w:val="005612DA"/>
    <w:rsid w:val="005715C2"/>
    <w:rsid w:val="005A054D"/>
    <w:rsid w:val="006972B0"/>
    <w:rsid w:val="006C7340"/>
    <w:rsid w:val="006D380E"/>
    <w:rsid w:val="006F16D0"/>
    <w:rsid w:val="00777A70"/>
    <w:rsid w:val="00797DAA"/>
    <w:rsid w:val="007A3271"/>
    <w:rsid w:val="007E3EA5"/>
    <w:rsid w:val="00893C8C"/>
    <w:rsid w:val="008F73B2"/>
    <w:rsid w:val="009B2B83"/>
    <w:rsid w:val="00A036F7"/>
    <w:rsid w:val="00AB4B94"/>
    <w:rsid w:val="00B3103A"/>
    <w:rsid w:val="00B3525D"/>
    <w:rsid w:val="00B54D5F"/>
    <w:rsid w:val="00B56C15"/>
    <w:rsid w:val="00B83F7A"/>
    <w:rsid w:val="00B862D3"/>
    <w:rsid w:val="00B8681C"/>
    <w:rsid w:val="00C00A63"/>
    <w:rsid w:val="00C14029"/>
    <w:rsid w:val="00C43123"/>
    <w:rsid w:val="00C717CC"/>
    <w:rsid w:val="00C75BB3"/>
    <w:rsid w:val="00CA34C1"/>
    <w:rsid w:val="00CC00CC"/>
    <w:rsid w:val="00CE3818"/>
    <w:rsid w:val="00CE5F5C"/>
    <w:rsid w:val="00D07D42"/>
    <w:rsid w:val="00D312FE"/>
    <w:rsid w:val="00D85801"/>
    <w:rsid w:val="00DE16C5"/>
    <w:rsid w:val="00E02FC6"/>
    <w:rsid w:val="00E92AE4"/>
    <w:rsid w:val="00EF4313"/>
    <w:rsid w:val="00EF7BE3"/>
    <w:rsid w:val="00F11B96"/>
    <w:rsid w:val="00F70DB4"/>
    <w:rsid w:val="00FA7491"/>
    <w:rsid w:val="00FD4C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A31A91-B7F9-4325-85E6-F248F5B06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54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aliases w:val="Знак17,Знак18 Знак,Знак17 Знак1,Обычный (веб) Знак,Обычный (Web),Обычный (Web) Знак Знак Знак,Обычный (Web) Знак Знак Знак Знак Знак Знак,Обычный (Web) Знак Знак Знак Знак,Обычный (веб) Знак1,Обычный (веб) Знак Знак Знак"/>
    <w:basedOn w:val="a"/>
    <w:link w:val="2"/>
    <w:uiPriority w:val="99"/>
    <w:unhideWhenUsed/>
    <w:qFormat/>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B56C1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56C15"/>
    <w:rPr>
      <w:rFonts w:ascii="Segoe UI" w:hAnsi="Segoe UI" w:cs="Segoe UI"/>
      <w:sz w:val="18"/>
      <w:szCs w:val="18"/>
    </w:rPr>
  </w:style>
  <w:style w:type="character" w:styleId="a6">
    <w:name w:val="Strong"/>
    <w:basedOn w:val="a0"/>
    <w:uiPriority w:val="22"/>
    <w:qFormat/>
    <w:rsid w:val="00F70DB4"/>
    <w:rPr>
      <w:b/>
      <w:bCs/>
    </w:rPr>
  </w:style>
  <w:style w:type="character" w:customStyle="1" w:styleId="2">
    <w:name w:val="Обычный (веб) Знак2"/>
    <w:aliases w:val="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
    <w:link w:val="a3"/>
    <w:uiPriority w:val="99"/>
    <w:locked/>
    <w:rsid w:val="00480085"/>
    <w:rPr>
      <w:rFonts w:ascii="Times New Roman" w:eastAsia="Times New Roman" w:hAnsi="Times New Roman" w:cs="Times New Roman"/>
      <w:sz w:val="24"/>
      <w:szCs w:val="24"/>
    </w:rPr>
  </w:style>
  <w:style w:type="paragraph" w:customStyle="1" w:styleId="Style5">
    <w:name w:val="Style5"/>
    <w:basedOn w:val="a"/>
    <w:uiPriority w:val="99"/>
    <w:qFormat/>
    <w:rsid w:val="00480085"/>
    <w:pPr>
      <w:widowControl w:val="0"/>
      <w:spacing w:after="0" w:line="276" w:lineRule="exact"/>
      <w:jc w:val="center"/>
    </w:pPr>
    <w:rPr>
      <w:rFonts w:ascii="Times New Roman" w:eastAsia="Calibri" w:hAnsi="Times New Roman" w:cs="Times New Roman"/>
      <w:sz w:val="24"/>
      <w:szCs w:val="24"/>
      <w:lang w:val="ru-RU" w:eastAsia="ru-RU"/>
    </w:rPr>
  </w:style>
  <w:style w:type="character" w:customStyle="1" w:styleId="FontStyle11">
    <w:name w:val="Font Style11"/>
    <w:uiPriority w:val="99"/>
    <w:rsid w:val="00480085"/>
    <w:rPr>
      <w:rFonts w:ascii="Times New Roman" w:hAnsi="Times New Roman" w:cs="Times New Roman" w:hint="default"/>
      <w:b/>
      <w:bCs/>
      <w:sz w:val="22"/>
      <w:szCs w:val="22"/>
    </w:rPr>
  </w:style>
  <w:style w:type="paragraph" w:customStyle="1" w:styleId="Style6">
    <w:name w:val="Style6"/>
    <w:basedOn w:val="a"/>
    <w:uiPriority w:val="99"/>
    <w:rsid w:val="00480085"/>
    <w:pPr>
      <w:widowControl w:val="0"/>
      <w:spacing w:after="0" w:line="278"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480085"/>
    <w:pPr>
      <w:widowControl w:val="0"/>
      <w:spacing w:after="0" w:line="276" w:lineRule="exact"/>
    </w:pPr>
    <w:rPr>
      <w:rFonts w:ascii="Times New Roman" w:eastAsia="Calibri" w:hAnsi="Times New Roman" w:cs="Times New Roman"/>
      <w:sz w:val="24"/>
      <w:szCs w:val="24"/>
      <w:lang w:val="ru-RU" w:eastAsia="ru-RU"/>
    </w:rPr>
  </w:style>
  <w:style w:type="character" w:customStyle="1" w:styleId="FontStyle12">
    <w:name w:val="Font Style12"/>
    <w:uiPriority w:val="99"/>
    <w:rsid w:val="00480085"/>
    <w:rPr>
      <w:rFonts w:ascii="Times New Roman" w:hAnsi="Times New Roman" w:cs="Times New Roman" w:hint="default"/>
      <w:sz w:val="22"/>
      <w:szCs w:val="22"/>
    </w:rPr>
  </w:style>
  <w:style w:type="character" w:styleId="a7">
    <w:name w:val="Hyperlink"/>
    <w:basedOn w:val="a0"/>
    <w:uiPriority w:val="99"/>
    <w:unhideWhenUsed/>
    <w:rsid w:val="00FA7491"/>
    <w:rPr>
      <w:color w:val="0563C1" w:themeColor="hyperlink"/>
      <w:u w:val="single"/>
    </w:rPr>
  </w:style>
  <w:style w:type="character" w:styleId="a8">
    <w:name w:val="Unresolved Mention"/>
    <w:basedOn w:val="a0"/>
    <w:uiPriority w:val="99"/>
    <w:semiHidden/>
    <w:unhideWhenUsed/>
    <w:rsid w:val="00FA74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739199">
      <w:bodyDiv w:val="1"/>
      <w:marLeft w:val="0"/>
      <w:marRight w:val="0"/>
      <w:marTop w:val="0"/>
      <w:marBottom w:val="0"/>
      <w:divBdr>
        <w:top w:val="none" w:sz="0" w:space="0" w:color="auto"/>
        <w:left w:val="none" w:sz="0" w:space="0" w:color="auto"/>
        <w:bottom w:val="none" w:sz="0" w:space="0" w:color="auto"/>
        <w:right w:val="none" w:sz="0" w:space="0" w:color="auto"/>
      </w:divBdr>
    </w:div>
    <w:div w:id="1634867060">
      <w:bodyDiv w:val="1"/>
      <w:marLeft w:val="0"/>
      <w:marRight w:val="0"/>
      <w:marTop w:val="0"/>
      <w:marBottom w:val="0"/>
      <w:divBdr>
        <w:top w:val="none" w:sz="0" w:space="0" w:color="auto"/>
        <w:left w:val="none" w:sz="0" w:space="0" w:color="auto"/>
        <w:bottom w:val="none" w:sz="0" w:space="0" w:color="auto"/>
        <w:right w:val="none" w:sz="0" w:space="0" w:color="auto"/>
      </w:divBdr>
    </w:div>
    <w:div w:id="1696037501">
      <w:bodyDiv w:val="1"/>
      <w:marLeft w:val="0"/>
      <w:marRight w:val="0"/>
      <w:marTop w:val="0"/>
      <w:marBottom w:val="0"/>
      <w:divBdr>
        <w:top w:val="none" w:sz="0" w:space="0" w:color="auto"/>
        <w:left w:val="none" w:sz="0" w:space="0" w:color="auto"/>
        <w:bottom w:val="none" w:sz="0" w:space="0" w:color="auto"/>
        <w:right w:val="none" w:sz="0" w:space="0" w:color="auto"/>
      </w:divBdr>
    </w:div>
    <w:div w:id="2055695578">
      <w:bodyDiv w:val="1"/>
      <w:marLeft w:val="0"/>
      <w:marRight w:val="0"/>
      <w:marTop w:val="0"/>
      <w:marBottom w:val="0"/>
      <w:divBdr>
        <w:top w:val="none" w:sz="0" w:space="0" w:color="auto"/>
        <w:left w:val="none" w:sz="0" w:space="0" w:color="auto"/>
        <w:bottom w:val="none" w:sz="0" w:space="0" w:color="auto"/>
        <w:right w:val="none" w:sz="0" w:space="0" w:color="auto"/>
      </w:divBdr>
    </w:div>
    <w:div w:id="213117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1041</Words>
  <Characters>5939</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Захарченко Аліна Сергіївна</dc:creator>
  <cp:lastModifiedBy>Наталія Гончарова</cp:lastModifiedBy>
  <cp:revision>24</cp:revision>
  <cp:lastPrinted>2022-05-05T10:30:00Z</cp:lastPrinted>
  <dcterms:created xsi:type="dcterms:W3CDTF">2024-01-16T09:37:00Z</dcterms:created>
  <dcterms:modified xsi:type="dcterms:W3CDTF">2025-05-12T05:11:00Z</dcterms:modified>
</cp:coreProperties>
</file>