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</w:t>
      </w:r>
      <w:r w:rsidR="008D1672">
        <w:rPr>
          <w:rFonts w:ascii="Times New Roman" w:hAnsi="Times New Roman" w:cs="Times New Roman"/>
          <w:b/>
        </w:rPr>
        <w:t> </w:t>
      </w:r>
      <w:r w:rsidRPr="00B74CA3">
        <w:rPr>
          <w:rFonts w:ascii="Times New Roman" w:hAnsi="Times New Roman" w:cs="Times New Roman"/>
          <w:b/>
        </w:rPr>
        <w:t>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60CC">
        <w:rPr>
          <w:rFonts w:ascii="Times New Roman" w:hAnsi="Times New Roman" w:cs="Times New Roman"/>
        </w:rPr>
        <w:t xml:space="preserve"> Директору ТОВ "ЕНЕРА СУМИ"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60CC" w:rsidRPr="000560CC"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560CC">
        <w:rPr>
          <w:rFonts w:ascii="Times New Roman" w:hAnsi="Times New Roman" w:cs="Times New Roman"/>
          <w:sz w:val="16"/>
          <w:szCs w:val="16"/>
        </w:rPr>
        <w:t xml:space="preserve">                              (п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560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0560C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</w:t>
      </w:r>
      <w:r w:rsidR="008D1672">
        <w:rPr>
          <w:rFonts w:ascii="Times New Roman" w:hAnsi="Times New Roman" w:cs="Times New Roman"/>
        </w:rPr>
        <w:t> </w:t>
      </w:r>
      <w:bookmarkStart w:id="0" w:name="_GoBack"/>
      <w:bookmarkEnd w:id="0"/>
      <w:r w:rsidRPr="00E4538C">
        <w:rPr>
          <w:rFonts w:ascii="Times New Roman" w:hAnsi="Times New Roman" w:cs="Times New Roman"/>
        </w:rPr>
        <w:t>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2C"/>
    <w:rsid w:val="000063CC"/>
    <w:rsid w:val="000560CC"/>
    <w:rsid w:val="00152DB2"/>
    <w:rsid w:val="00386D86"/>
    <w:rsid w:val="00476704"/>
    <w:rsid w:val="006D1F2C"/>
    <w:rsid w:val="008D1672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ADE6"/>
  <w15:docId w15:val="{28A6A5AE-FB23-470A-905E-0902E2C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Наталія Гончарова</cp:lastModifiedBy>
  <cp:revision>15</cp:revision>
  <cp:lastPrinted>2019-03-20T09:18:00Z</cp:lastPrinted>
  <dcterms:created xsi:type="dcterms:W3CDTF">2019-02-18T13:48:00Z</dcterms:created>
  <dcterms:modified xsi:type="dcterms:W3CDTF">2025-03-21T13:19:00Z</dcterms:modified>
</cp:coreProperties>
</file>