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bookmarkStart w:id="0" w:name="_Hlk190679060"/>
      <w:r w:rsidRPr="00B8581A">
        <w:rPr>
          <w:rFonts w:ascii="Trebuchet MS" w:eastAsia="Times New Roman" w:hAnsi="Trebuchet MS" w:cs="Times New Roman"/>
          <w:sz w:val="20"/>
          <w:szCs w:val="20"/>
          <w:lang w:val="uk-UA"/>
        </w:rPr>
        <w:t>Додаток 3</w:t>
      </w:r>
    </w:p>
    <w:p w:rsidR="00D02A82" w:rsidRPr="00B8581A" w:rsidRDefault="00D02A82" w:rsidP="00D02A82">
      <w:pPr>
        <w:spacing w:before="10" w:after="0" w:line="240" w:lineRule="auto"/>
        <w:ind w:left="5670"/>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 договору про постачання електричної енергії постачальником універсальних послуг</w:t>
      </w:r>
    </w:p>
    <w:p w:rsidR="00D02A82" w:rsidRDefault="00D02A82" w:rsidP="00D02A82">
      <w:pPr>
        <w:spacing w:before="10" w:after="0" w:line="240" w:lineRule="auto"/>
        <w:jc w:val="center"/>
        <w:rPr>
          <w:rFonts w:ascii="Trebuchet MS" w:eastAsia="Times New Roman" w:hAnsi="Trebuchet MS" w:cs="Times New Roman"/>
          <w:sz w:val="20"/>
          <w:szCs w:val="20"/>
          <w:lang w:val="uk-UA"/>
        </w:rPr>
      </w:pPr>
    </w:p>
    <w:p w:rsidR="00D44C41" w:rsidRPr="00B8581A" w:rsidRDefault="00D44C41" w:rsidP="00D02A82">
      <w:pPr>
        <w:spacing w:before="10" w:after="0" w:line="240" w:lineRule="auto"/>
        <w:jc w:val="center"/>
        <w:rPr>
          <w:rFonts w:ascii="Trebuchet MS" w:eastAsia="Times New Roman" w:hAnsi="Trebuchet MS" w:cs="Times New Roman"/>
          <w:sz w:val="20"/>
          <w:szCs w:val="20"/>
          <w:lang w:val="uk-UA"/>
        </w:rPr>
      </w:pPr>
    </w:p>
    <w:p w:rsidR="00D02A82" w:rsidRPr="00B8581A" w:rsidRDefault="00D02A82" w:rsidP="00D02A82">
      <w:pPr>
        <w:spacing w:before="10" w:after="0" w:line="240" w:lineRule="auto"/>
        <w:jc w:val="center"/>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w:t>
      </w:r>
      <w:r w:rsidRPr="00B8581A">
        <w:rPr>
          <w:rFonts w:ascii="Trebuchet MS" w:eastAsia="Times New Roman" w:hAnsi="Trebuchet MS" w:cs="Times New Roman"/>
          <w:b/>
          <w:bCs/>
          <w:sz w:val="20"/>
          <w:szCs w:val="20"/>
          <w:lang w:val="uk-UA"/>
        </w:rPr>
        <w:t xml:space="preserve">КОМЕРЦІЙНА ПРОПОЗИЦІЯ № </w:t>
      </w:r>
      <w:r>
        <w:rPr>
          <w:rFonts w:ascii="Trebuchet MS" w:eastAsia="Times New Roman" w:hAnsi="Trebuchet MS" w:cs="Times New Roman"/>
          <w:b/>
          <w:bCs/>
          <w:sz w:val="20"/>
          <w:szCs w:val="20"/>
          <w:lang w:val="uk-UA"/>
        </w:rPr>
        <w:t>4</w:t>
      </w:r>
      <w:r w:rsidRPr="00B8581A">
        <w:rPr>
          <w:rFonts w:ascii="Trebuchet MS" w:eastAsia="Times New Roman" w:hAnsi="Trebuchet MS" w:cs="Times New Roman"/>
          <w:b/>
          <w:bCs/>
          <w:sz w:val="20"/>
          <w:szCs w:val="20"/>
          <w:lang w:val="uk-UA"/>
        </w:rPr>
        <w:t>У</w:t>
      </w:r>
    </w:p>
    <w:p w:rsidR="00D44C41" w:rsidRPr="00B8581A" w:rsidRDefault="00D02A82" w:rsidP="00D44C41">
      <w:pPr>
        <w:spacing w:before="10" w:after="0" w:line="240" w:lineRule="auto"/>
        <w:jc w:val="center"/>
        <w:rPr>
          <w:rFonts w:ascii="Trebuchet MS" w:eastAsia="Times New Roman" w:hAnsi="Trebuchet MS" w:cs="Times New Roman"/>
          <w:sz w:val="20"/>
          <w:szCs w:val="20"/>
          <w:lang w:val="uk-UA"/>
        </w:rPr>
      </w:pPr>
      <w:r w:rsidRPr="00050327">
        <w:rPr>
          <w:rFonts w:ascii="Trebuchet MS" w:eastAsia="Times New Roman" w:hAnsi="Trebuchet MS" w:cs="Times New Roman"/>
          <w:b/>
          <w:bCs/>
          <w:sz w:val="20"/>
          <w:szCs w:val="20"/>
          <w:lang w:val="uk-UA"/>
        </w:rPr>
        <w:t xml:space="preserve"> (розповсюджується лише на побутових споживачів з часткою споживання на непобутові потреби)</w:t>
      </w:r>
      <w:bookmarkEnd w:id="0"/>
      <w:r w:rsidR="00FD4C3B" w:rsidRPr="00B8581A">
        <w:rPr>
          <w:rFonts w:ascii="Trebuchet MS" w:eastAsia="Times New Roman" w:hAnsi="Trebuchet MS" w:cs="Times New Roman"/>
          <w:sz w:val="20"/>
          <w:szCs w:val="20"/>
          <w:lang w:val="uk-UA"/>
        </w:rPr>
        <w:t> </w:t>
      </w:r>
    </w:p>
    <w:tbl>
      <w:tblPr>
        <w:tblW w:w="10001" w:type="dxa"/>
        <w:tblCellSpacing w:w="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3261"/>
        <w:gridCol w:w="6740"/>
      </w:tblGrid>
      <w:tr w:rsidR="00FD4C3B" w:rsidRPr="006F156A" w:rsidTr="002D6332">
        <w:trPr>
          <w:tblCellSpacing w:w="0" w:type="dxa"/>
        </w:trPr>
        <w:tc>
          <w:tcPr>
            <w:tcW w:w="3261" w:type="dxa"/>
            <w:shd w:val="clear" w:color="auto" w:fill="auto"/>
            <w:tcMar>
              <w:top w:w="0" w:type="dxa"/>
              <w:left w:w="113" w:type="dxa"/>
              <w:bottom w:w="0" w:type="dxa"/>
              <w:right w:w="108" w:type="dxa"/>
            </w:tcMar>
            <w:hideMark/>
          </w:tcPr>
          <w:p w:rsidR="00FD4C3B" w:rsidRPr="00B8581A" w:rsidRDefault="00FD4C3B" w:rsidP="00FD4C3B">
            <w:pPr>
              <w:spacing w:before="10"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Ціна </w:t>
            </w:r>
            <w:r w:rsidR="006B6271">
              <w:rPr>
                <w:rFonts w:ascii="Trebuchet MS" w:eastAsia="Times New Roman" w:hAnsi="Trebuchet MS" w:cs="Times New Roman"/>
                <w:b/>
                <w:bCs/>
                <w:sz w:val="20"/>
                <w:szCs w:val="20"/>
                <w:lang w:val="uk-UA"/>
              </w:rPr>
              <w:t>електричної енергії на побутові потреби</w:t>
            </w:r>
          </w:p>
        </w:tc>
        <w:tc>
          <w:tcPr>
            <w:tcW w:w="6740" w:type="dxa"/>
            <w:shd w:val="clear" w:color="auto" w:fill="auto"/>
            <w:tcMar>
              <w:top w:w="0" w:type="dxa"/>
              <w:left w:w="113" w:type="dxa"/>
              <w:bottom w:w="0" w:type="dxa"/>
              <w:right w:w="108" w:type="dxa"/>
            </w:tcMar>
            <w:hideMark/>
          </w:tcPr>
          <w:p w:rsidR="00E344BB" w:rsidRPr="004B4C37" w:rsidRDefault="00E344BB" w:rsidP="002D6332">
            <w:pPr>
              <w:jc w:val="both"/>
              <w:rPr>
                <w:rFonts w:ascii="Trebuchet MS" w:hAnsi="Trebuchet MS" w:cs="Times New Roman"/>
                <w:sz w:val="20"/>
                <w:szCs w:val="20"/>
                <w:lang w:val="uk-UA"/>
              </w:rPr>
            </w:pPr>
            <w:r w:rsidRPr="00D44C41">
              <w:rPr>
                <w:rFonts w:ascii="Trebuchet MS" w:hAnsi="Trebuchet MS" w:cs="Times New Roman"/>
                <w:sz w:val="20"/>
                <w:szCs w:val="20"/>
                <w:lang w:val="uk-UA"/>
              </w:rPr>
              <w:t xml:space="preserve">Постачання електричної енергії здійснюється за фіксованою ціною на електричну енергію, затвердженою Постановою Кабінету Міністрів України від 5 червня 2019 року № 483 «Про затвердження Положення про покладення спеціальних обов'язків на учасників ринку електричної енергії для забезпечення загальносуспільних інтересів у процесі функціонування ринку електричної енергії» </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зі змінами, внесеними Постановою Кабінету Міністрів України №</w:t>
            </w:r>
            <w:r w:rsidR="000109D5">
              <w:rPr>
                <w:rFonts w:ascii="Trebuchet MS" w:hAnsi="Trebuchet MS" w:cs="Times New Roman"/>
                <w:sz w:val="20"/>
                <w:szCs w:val="20"/>
                <w:lang w:val="uk-UA"/>
              </w:rPr>
              <w:t>1331</w:t>
            </w:r>
            <w:r w:rsidR="00A55DD2">
              <w:rPr>
                <w:rFonts w:ascii="Trebuchet MS" w:hAnsi="Trebuchet MS" w:cs="Times New Roman"/>
                <w:sz w:val="20"/>
                <w:szCs w:val="20"/>
                <w:lang w:val="uk-UA"/>
              </w:rPr>
              <w:t xml:space="preserve"> від 2</w:t>
            </w:r>
            <w:r w:rsidR="000109D5">
              <w:rPr>
                <w:rFonts w:ascii="Trebuchet MS" w:hAnsi="Trebuchet MS" w:cs="Times New Roman"/>
                <w:sz w:val="20"/>
                <w:szCs w:val="20"/>
                <w:lang w:val="uk-UA"/>
              </w:rPr>
              <w:t>2</w:t>
            </w:r>
            <w:r w:rsidR="00A55DD2">
              <w:rPr>
                <w:rFonts w:ascii="Trebuchet MS" w:hAnsi="Trebuchet MS" w:cs="Times New Roman"/>
                <w:sz w:val="20"/>
                <w:szCs w:val="20"/>
                <w:lang w:val="uk-UA"/>
              </w:rPr>
              <w:t xml:space="preserve"> </w:t>
            </w:r>
            <w:r w:rsidR="000109D5">
              <w:rPr>
                <w:rFonts w:ascii="Trebuchet MS" w:hAnsi="Trebuchet MS" w:cs="Times New Roman"/>
                <w:sz w:val="20"/>
                <w:szCs w:val="20"/>
                <w:lang w:val="uk-UA"/>
              </w:rPr>
              <w:t>жовтня</w:t>
            </w:r>
            <w:r w:rsidR="00A55DD2">
              <w:rPr>
                <w:rFonts w:ascii="Trebuchet MS" w:hAnsi="Trebuchet MS" w:cs="Times New Roman"/>
                <w:sz w:val="20"/>
                <w:szCs w:val="20"/>
                <w:lang w:val="uk-UA"/>
              </w:rPr>
              <w:t xml:space="preserve"> 2025 року</w:t>
            </w:r>
            <w:r w:rsidR="00A55DD2" w:rsidRPr="00E9112C">
              <w:rPr>
                <w:rFonts w:ascii="Trebuchet MS" w:hAnsi="Trebuchet MS" w:cs="Times New Roman"/>
                <w:sz w:val="20"/>
                <w:szCs w:val="20"/>
                <w:lang w:val="uk-UA"/>
              </w:rPr>
              <w:t>)</w:t>
            </w:r>
            <w:r w:rsidR="00A55DD2">
              <w:rPr>
                <w:rFonts w:ascii="Trebuchet MS" w:hAnsi="Trebuchet MS" w:cs="Times New Roman"/>
                <w:sz w:val="20"/>
                <w:szCs w:val="20"/>
                <w:lang w:val="uk-UA"/>
              </w:rPr>
              <w:t xml:space="preserve"> </w:t>
            </w:r>
            <w:r w:rsidR="004B4C37" w:rsidRPr="004B4C37">
              <w:rPr>
                <w:rFonts w:ascii="Trebuchet MS" w:hAnsi="Trebuchet MS"/>
                <w:sz w:val="20"/>
                <w:szCs w:val="20"/>
                <w:lang w:val="uk-UA"/>
              </w:rPr>
              <w:t>в межах соціальних норм згідно Постанови Кабінету Міністрів України № 409 від 06.08.2014 Про встановлення державних соціальних стандартів у сфері житлово-комунального обслуговування постачання електричної енергії</w:t>
            </w:r>
            <w:r w:rsidR="00E4193E">
              <w:rPr>
                <w:rFonts w:ascii="Trebuchet MS" w:hAnsi="Trebuchet MS"/>
                <w:sz w:val="20"/>
                <w:szCs w:val="20"/>
                <w:lang w:val="uk-UA"/>
              </w:rPr>
              <w:t>.</w:t>
            </w:r>
          </w:p>
          <w:p w:rsidR="00E344BB" w:rsidRPr="00D44C41" w:rsidRDefault="00E344BB" w:rsidP="002D6332">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З 01 </w:t>
            </w:r>
            <w:r w:rsidR="00B26C37">
              <w:rPr>
                <w:rFonts w:ascii="Trebuchet MS" w:hAnsi="Trebuchet MS" w:cs="Times New Roman"/>
                <w:b/>
                <w:sz w:val="20"/>
                <w:szCs w:val="20"/>
                <w:lang w:val="uk-UA"/>
              </w:rPr>
              <w:t>червня</w:t>
            </w:r>
            <w:r w:rsidRPr="00D44C41">
              <w:rPr>
                <w:rFonts w:ascii="Trebuchet MS" w:hAnsi="Trebuchet MS" w:cs="Times New Roman"/>
                <w:b/>
                <w:sz w:val="20"/>
                <w:szCs w:val="20"/>
                <w:lang w:val="uk-UA"/>
              </w:rPr>
              <w:t xml:space="preserve"> 202</w:t>
            </w:r>
            <w:r w:rsidR="00B26C37">
              <w:rPr>
                <w:rFonts w:ascii="Trebuchet MS" w:hAnsi="Trebuchet MS" w:cs="Times New Roman"/>
                <w:b/>
                <w:sz w:val="20"/>
                <w:szCs w:val="20"/>
                <w:lang w:val="uk-UA"/>
              </w:rPr>
              <w:t>4</w:t>
            </w:r>
            <w:r w:rsidRPr="00D44C41">
              <w:rPr>
                <w:rFonts w:ascii="Trebuchet MS" w:hAnsi="Trebuchet MS" w:cs="Times New Roman"/>
                <w:b/>
                <w:sz w:val="20"/>
                <w:szCs w:val="20"/>
                <w:lang w:val="uk-UA"/>
              </w:rPr>
              <w:t xml:space="preserve"> року до 3</w:t>
            </w:r>
            <w:r w:rsidR="000109D5">
              <w:rPr>
                <w:rFonts w:ascii="Trebuchet MS" w:hAnsi="Trebuchet MS" w:cs="Times New Roman"/>
                <w:b/>
                <w:sz w:val="20"/>
                <w:szCs w:val="20"/>
                <w:lang w:val="uk-UA"/>
              </w:rPr>
              <w:t>0</w:t>
            </w:r>
            <w:r w:rsidRPr="00D44C41">
              <w:rPr>
                <w:rFonts w:ascii="Trebuchet MS" w:hAnsi="Trebuchet MS" w:cs="Times New Roman"/>
                <w:b/>
                <w:sz w:val="20"/>
                <w:szCs w:val="20"/>
                <w:lang w:val="uk-UA"/>
              </w:rPr>
              <w:t xml:space="preserve"> </w:t>
            </w:r>
            <w:r w:rsidR="000109D5">
              <w:rPr>
                <w:rFonts w:ascii="Trebuchet MS" w:hAnsi="Trebuchet MS" w:cs="Times New Roman"/>
                <w:b/>
                <w:sz w:val="20"/>
                <w:szCs w:val="20"/>
                <w:lang w:val="uk-UA"/>
              </w:rPr>
              <w:t>квітня</w:t>
            </w:r>
            <w:r w:rsidRPr="00D44C41">
              <w:rPr>
                <w:rFonts w:ascii="Trebuchet MS" w:hAnsi="Trebuchet MS" w:cs="Times New Roman"/>
                <w:b/>
                <w:sz w:val="20"/>
                <w:szCs w:val="20"/>
                <w:lang w:val="uk-UA"/>
              </w:rPr>
              <w:t xml:space="preserve"> 202</w:t>
            </w:r>
            <w:r w:rsidR="000109D5">
              <w:rPr>
                <w:rFonts w:ascii="Trebuchet MS" w:hAnsi="Trebuchet MS" w:cs="Times New Roman"/>
                <w:b/>
                <w:sz w:val="20"/>
                <w:szCs w:val="20"/>
                <w:lang w:val="uk-UA"/>
              </w:rPr>
              <w:t>6</w:t>
            </w:r>
            <w:r w:rsidRPr="00D44C41">
              <w:rPr>
                <w:rFonts w:ascii="Trebuchet MS" w:hAnsi="Trebuchet MS" w:cs="Times New Roman"/>
                <w:b/>
                <w:sz w:val="20"/>
                <w:szCs w:val="20"/>
                <w:lang w:val="uk-UA"/>
              </w:rPr>
              <w:t xml:space="preserve"> року включно фіксовані ціни на електричну енергію для побутових споживачів становлять:</w:t>
            </w:r>
          </w:p>
          <w:p w:rsidR="007742D8" w:rsidRPr="000109D5" w:rsidRDefault="00E344BB" w:rsidP="000109D5">
            <w:pPr>
              <w:jc w:val="both"/>
              <w:rPr>
                <w:rFonts w:ascii="Trebuchet MS" w:hAnsi="Trebuchet MS" w:cs="Times New Roman"/>
                <w:b/>
                <w:sz w:val="20"/>
                <w:szCs w:val="20"/>
                <w:lang w:val="uk-UA"/>
              </w:rPr>
            </w:pPr>
            <w:r w:rsidRPr="00D44C41">
              <w:rPr>
                <w:rFonts w:ascii="Trebuchet MS" w:hAnsi="Trebuchet MS" w:cs="Times New Roman"/>
                <w:b/>
                <w:sz w:val="20"/>
                <w:szCs w:val="20"/>
                <w:lang w:val="uk-UA"/>
              </w:rPr>
              <w:t xml:space="preserve">- на рівні </w:t>
            </w:r>
            <w:r w:rsidR="00F22F72" w:rsidRPr="00D44C41">
              <w:rPr>
                <w:rFonts w:ascii="Trebuchet MS" w:hAnsi="Trebuchet MS" w:cs="Times New Roman"/>
                <w:b/>
                <w:sz w:val="20"/>
                <w:szCs w:val="20"/>
                <w:lang w:val="uk-UA"/>
              </w:rPr>
              <w:t>4</w:t>
            </w:r>
            <w:r w:rsidRPr="00D44C41">
              <w:rPr>
                <w:rFonts w:ascii="Trebuchet MS" w:hAnsi="Trebuchet MS" w:cs="Times New Roman"/>
                <w:b/>
                <w:sz w:val="20"/>
                <w:szCs w:val="20"/>
                <w:lang w:val="uk-UA"/>
              </w:rPr>
              <w:t>,</w:t>
            </w:r>
            <w:r w:rsidR="00F22F72" w:rsidRPr="00D44C41">
              <w:rPr>
                <w:rFonts w:ascii="Trebuchet MS" w:hAnsi="Trebuchet MS" w:cs="Times New Roman"/>
                <w:b/>
                <w:sz w:val="20"/>
                <w:szCs w:val="20"/>
                <w:lang w:val="uk-UA"/>
              </w:rPr>
              <w:t>32</w:t>
            </w:r>
            <w:r w:rsidRPr="00D44C41">
              <w:rPr>
                <w:rFonts w:ascii="Trebuchet MS" w:hAnsi="Trebuchet MS" w:cs="Times New Roman"/>
                <w:b/>
                <w:sz w:val="20"/>
                <w:szCs w:val="20"/>
                <w:lang w:val="uk-UA"/>
              </w:rPr>
              <w:t xml:space="preserve"> грн за 1 кВт•год (з урахуванн</w:t>
            </w:r>
            <w:r w:rsidR="007742D8" w:rsidRPr="00D44C41">
              <w:rPr>
                <w:rFonts w:ascii="Trebuchet MS" w:hAnsi="Trebuchet MS" w:cs="Times New Roman"/>
                <w:b/>
                <w:sz w:val="20"/>
                <w:szCs w:val="20"/>
                <w:lang w:val="uk-UA"/>
              </w:rPr>
              <w:t>ям податку на додану вартість);</w:t>
            </w:r>
          </w:p>
        </w:tc>
      </w:tr>
      <w:tr w:rsidR="006B6271" w:rsidRPr="006F156A" w:rsidTr="002D6332">
        <w:trPr>
          <w:tblCellSpacing w:w="0" w:type="dxa"/>
        </w:trPr>
        <w:tc>
          <w:tcPr>
            <w:tcW w:w="3261" w:type="dxa"/>
            <w:shd w:val="clear" w:color="auto" w:fill="auto"/>
            <w:tcMar>
              <w:top w:w="0" w:type="dxa"/>
              <w:left w:w="113" w:type="dxa"/>
              <w:bottom w:w="0" w:type="dxa"/>
              <w:right w:w="108" w:type="dxa"/>
            </w:tcMar>
          </w:tcPr>
          <w:p w:rsidR="006B6271" w:rsidRPr="00B8581A" w:rsidRDefault="006B6271" w:rsidP="00FD4C3B">
            <w:pPr>
              <w:spacing w:before="10" w:after="100" w:afterAutospacing="1" w:line="240" w:lineRule="auto"/>
              <w:rPr>
                <w:rFonts w:ascii="Trebuchet MS" w:eastAsia="Times New Roman" w:hAnsi="Trebuchet MS" w:cs="Times New Roman"/>
                <w:b/>
                <w:bCs/>
                <w:sz w:val="20"/>
                <w:szCs w:val="20"/>
                <w:lang w:val="uk-UA"/>
              </w:rPr>
            </w:pPr>
            <w:r w:rsidRPr="00B8581A">
              <w:rPr>
                <w:rFonts w:ascii="Trebuchet MS" w:eastAsia="Times New Roman" w:hAnsi="Trebuchet MS" w:cs="Times New Roman"/>
                <w:b/>
                <w:bCs/>
                <w:sz w:val="20"/>
                <w:szCs w:val="20"/>
                <w:lang w:val="uk-UA"/>
              </w:rPr>
              <w:t xml:space="preserve">Ціна </w:t>
            </w:r>
            <w:r>
              <w:rPr>
                <w:rFonts w:ascii="Trebuchet MS" w:eastAsia="Times New Roman" w:hAnsi="Trebuchet MS" w:cs="Times New Roman"/>
                <w:b/>
                <w:bCs/>
                <w:sz w:val="20"/>
                <w:szCs w:val="20"/>
                <w:lang w:val="uk-UA"/>
              </w:rPr>
              <w:t>електричної енергії на непобутові потреби</w:t>
            </w:r>
          </w:p>
        </w:tc>
        <w:tc>
          <w:tcPr>
            <w:tcW w:w="6740" w:type="dxa"/>
            <w:shd w:val="clear" w:color="auto" w:fill="auto"/>
            <w:tcMar>
              <w:top w:w="0" w:type="dxa"/>
              <w:left w:w="113" w:type="dxa"/>
              <w:bottom w:w="0" w:type="dxa"/>
              <w:right w:w="108" w:type="dxa"/>
            </w:tcMar>
          </w:tcPr>
          <w:p w:rsidR="006F156A" w:rsidRPr="005F4991" w:rsidRDefault="006F156A" w:rsidP="006F156A">
            <w:pPr>
              <w:spacing w:after="192" w:line="240" w:lineRule="auto"/>
              <w:ind w:firstLine="6"/>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w:t>
            </w:r>
            <w:r w:rsidRPr="005F4991">
              <w:rPr>
                <w:rFonts w:ascii="Trebuchet MS" w:eastAsia="Times New Roman" w:hAnsi="Trebuchet MS" w:cs="Times New Roman"/>
                <w:sz w:val="20"/>
                <w:szCs w:val="20"/>
                <w:lang w:val="uk-UA" w:eastAsia="uk-UA"/>
              </w:rPr>
              <w:t xml:space="preserve">електроустановки яких приєднані до мереж </w:t>
            </w:r>
            <w:r w:rsidRPr="005F4991">
              <w:rPr>
                <w:rFonts w:ascii="Trebuchet MS" w:eastAsia="Times New Roman" w:hAnsi="Trebuchet MS" w:cs="Times New Roman"/>
                <w:b/>
                <w:sz w:val="20"/>
                <w:szCs w:val="20"/>
                <w:lang w:val="uk-UA" w:eastAsia="uk-UA"/>
              </w:rPr>
              <w:t>АТ "СУМИОБЛЕНЕРГО"</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211D6D">
              <w:rPr>
                <w:rFonts w:eastAsia="Times New Roman" w:hAnsi="Trebuchet MS" w:cs="Times New Roman"/>
                <w:b/>
                <w:sz w:val="20"/>
                <w:szCs w:val="20"/>
                <w:lang w:val="uk-UA" w:eastAsia="uk-UA"/>
              </w:rPr>
              <w:t>грудень</w:t>
            </w:r>
            <w:r w:rsidRPr="005F4991">
              <w:rPr>
                <w:rFonts w:eastAsia="Times New Roman" w:hAnsi="Trebuchet MS" w:cs="Times New Roman"/>
                <w:b/>
                <w:sz w:val="20"/>
                <w:szCs w:val="20"/>
                <w:lang w:val="uk-UA" w:eastAsia="uk-UA"/>
              </w:rPr>
              <w:t xml:space="preserve"> </w:t>
            </w:r>
            <w:r w:rsidRPr="005F4991">
              <w:rPr>
                <w:rFonts w:ascii="Trebuchet MS" w:eastAsia="Times New Roman" w:hAnsi="Trebuchet MS" w:cs="Times New Roman"/>
                <w:b/>
                <w:sz w:val="20"/>
                <w:szCs w:val="20"/>
                <w:lang w:val="uk-UA" w:eastAsia="uk-UA"/>
              </w:rPr>
              <w:t>2025</w:t>
            </w:r>
            <w:r w:rsidRPr="005F4991">
              <w:rPr>
                <w:rFonts w:ascii="Trebuchet MS" w:eastAsia="Times New Roman" w:hAnsi="Trebuchet MS" w:cs="Times New Roman"/>
                <w:sz w:val="20"/>
                <w:szCs w:val="20"/>
                <w:lang w:val="uk-UA" w:eastAsia="uk-UA"/>
              </w:rPr>
              <w:t xml:space="preserve"> року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11D6D">
              <w:rPr>
                <w:rFonts w:ascii="Trebuchet MS" w:eastAsia="Times New Roman" w:hAnsi="Trebuchet MS" w:cs="Times New Roman"/>
                <w:b/>
                <w:sz w:val="20"/>
                <w:szCs w:val="20"/>
                <w:lang w:val="uk-UA" w:eastAsia="uk-UA"/>
              </w:rPr>
              <w:t>6,47575</w:t>
            </w:r>
            <w:r w:rsidRPr="005F4991">
              <w:rPr>
                <w:rFonts w:ascii="Trebuchet MS" w:eastAsia="Times New Roman" w:hAnsi="Trebuchet MS" w:cs="Times New Roman"/>
                <w:b/>
                <w:sz w:val="20"/>
                <w:szCs w:val="20"/>
                <w:lang w:val="uk-UA" w:eastAsia="uk-UA"/>
              </w:rPr>
              <w:t xml:space="preserve"> грн/кВт*год (без ПДВ);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11D6D">
              <w:rPr>
                <w:rFonts w:ascii="Trebuchet MS" w:eastAsia="Times New Roman" w:hAnsi="Trebuchet MS" w:cs="Times New Roman"/>
                <w:b/>
                <w:sz w:val="20"/>
                <w:szCs w:val="20"/>
                <w:lang w:val="uk-UA" w:eastAsia="uk-UA"/>
              </w:rPr>
              <w:t>8,76978</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sz w:val="20"/>
                <w:szCs w:val="20"/>
                <w:lang w:val="uk-UA" w:eastAsia="uk-UA"/>
              </w:rPr>
              <w:t xml:space="preserve">Ціна на універсальні послуги для малих непобутових споживачів, електроустановки яких приєднані до мереж </w:t>
            </w:r>
            <w:r w:rsidRPr="005F4991">
              <w:rPr>
                <w:rFonts w:ascii="Trebuchet MS" w:eastAsia="Times New Roman" w:hAnsi="Trebuchet MS" w:cs="Times New Roman"/>
                <w:b/>
                <w:sz w:val="20"/>
                <w:szCs w:val="20"/>
                <w:lang w:val="uk-UA" w:eastAsia="uk-UA"/>
              </w:rPr>
              <w:t>АТ "УКРЗАЛІЗНИЦЯ"</w:t>
            </w:r>
            <w:r w:rsidRPr="005F4991">
              <w:rPr>
                <w:rFonts w:ascii="Trebuchet MS" w:eastAsia="Times New Roman" w:hAnsi="Trebuchet MS" w:cs="Times New Roman"/>
                <w:sz w:val="20"/>
                <w:szCs w:val="20"/>
                <w:lang w:val="uk-UA" w:eastAsia="uk-UA"/>
              </w:rPr>
              <w:t xml:space="preserve"> згідно з класом напруги, </w:t>
            </w:r>
            <w:r w:rsidRPr="005F4991">
              <w:rPr>
                <w:rFonts w:ascii="Trebuchet MS" w:eastAsia="Times New Roman" w:hAnsi="Trebuchet MS" w:cs="Times New Roman"/>
                <w:b/>
                <w:sz w:val="20"/>
                <w:szCs w:val="20"/>
                <w:lang w:val="uk-UA" w:eastAsia="uk-UA"/>
              </w:rPr>
              <w:t xml:space="preserve">на </w:t>
            </w:r>
            <w:r w:rsidR="00211D6D">
              <w:rPr>
                <w:rFonts w:ascii="Trebuchet MS" w:eastAsia="Times New Roman" w:hAnsi="Trebuchet MS" w:cs="Times New Roman"/>
                <w:b/>
                <w:sz w:val="20"/>
                <w:szCs w:val="20"/>
                <w:lang w:val="uk-UA" w:eastAsia="uk-UA"/>
              </w:rPr>
              <w:t>грудень</w:t>
            </w:r>
            <w:r w:rsidRPr="005F4991">
              <w:rPr>
                <w:rFonts w:ascii="Trebuchet MS" w:eastAsia="Times New Roman" w:hAnsi="Trebuchet MS" w:cs="Times New Roman"/>
                <w:b/>
                <w:sz w:val="20"/>
                <w:szCs w:val="20"/>
                <w:lang w:val="uk-UA" w:eastAsia="uk-UA"/>
              </w:rPr>
              <w:t xml:space="preserve"> 2025 року</w:t>
            </w:r>
            <w:r w:rsidRPr="005F4991">
              <w:rPr>
                <w:rFonts w:ascii="Trebuchet MS" w:eastAsia="Times New Roman" w:hAnsi="Trebuchet MS" w:cs="Times New Roman"/>
                <w:sz w:val="20"/>
                <w:szCs w:val="20"/>
                <w:lang w:val="uk-UA" w:eastAsia="uk-UA"/>
              </w:rPr>
              <w:t xml:space="preserve"> становить: </w:t>
            </w:r>
          </w:p>
          <w:p w:rsidR="006F156A" w:rsidRPr="005F499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 клас – </w:t>
            </w:r>
            <w:r w:rsidR="00211D6D">
              <w:rPr>
                <w:rFonts w:ascii="Trebuchet MS" w:eastAsia="Times New Roman" w:hAnsi="Trebuchet MS" w:cs="Times New Roman"/>
                <w:b/>
                <w:sz w:val="20"/>
                <w:szCs w:val="20"/>
                <w:lang w:val="uk-UA" w:eastAsia="uk-UA"/>
              </w:rPr>
              <w:t>6,52439</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 xml:space="preserve">грн/кВт*год (без ПДВ); </w:t>
            </w:r>
          </w:p>
          <w:p w:rsidR="006F156A" w:rsidRPr="004F11A1" w:rsidRDefault="006F156A" w:rsidP="006F156A">
            <w:pPr>
              <w:spacing w:after="192" w:line="240" w:lineRule="auto"/>
              <w:ind w:firstLine="6"/>
              <w:jc w:val="both"/>
              <w:textAlignment w:val="baseline"/>
              <w:rPr>
                <w:rFonts w:ascii="Trebuchet MS" w:eastAsia="Times New Roman" w:hAnsi="Trebuchet MS" w:cs="Times New Roman"/>
                <w:b/>
                <w:sz w:val="20"/>
                <w:szCs w:val="20"/>
                <w:lang w:val="uk-UA" w:eastAsia="uk-UA"/>
              </w:rPr>
            </w:pPr>
            <w:r w:rsidRPr="005F4991">
              <w:rPr>
                <w:rFonts w:ascii="Trebuchet MS" w:eastAsia="Times New Roman" w:hAnsi="Trebuchet MS" w:cs="Times New Roman"/>
                <w:b/>
                <w:sz w:val="20"/>
                <w:szCs w:val="20"/>
                <w:lang w:val="uk-UA" w:eastAsia="uk-UA"/>
              </w:rPr>
              <w:t xml:space="preserve">ІІ клас – </w:t>
            </w:r>
            <w:r w:rsidR="00211D6D">
              <w:rPr>
                <w:rFonts w:ascii="Trebuchet MS" w:eastAsia="Times New Roman" w:hAnsi="Trebuchet MS" w:cs="Times New Roman"/>
                <w:b/>
                <w:sz w:val="20"/>
                <w:szCs w:val="20"/>
                <w:lang w:val="uk-UA" w:eastAsia="uk-UA"/>
              </w:rPr>
              <w:t>7,87720</w:t>
            </w:r>
            <w:r w:rsidRPr="005F4991">
              <w:rPr>
                <w:rFonts w:ascii="Trebuchet MS" w:hAnsi="Trebuchet MS"/>
                <w:b/>
                <w:bCs/>
                <w:color w:val="000000"/>
                <w:sz w:val="20"/>
                <w:szCs w:val="20"/>
                <w:lang w:val="uk-UA" w:eastAsia="uk-UA"/>
              </w:rPr>
              <w:t xml:space="preserve"> </w:t>
            </w:r>
            <w:r w:rsidRPr="005F4991">
              <w:rPr>
                <w:rFonts w:ascii="Trebuchet MS" w:eastAsia="Times New Roman" w:hAnsi="Trebuchet MS" w:cs="Times New Roman"/>
                <w:b/>
                <w:sz w:val="20"/>
                <w:szCs w:val="20"/>
                <w:lang w:val="uk-UA" w:eastAsia="uk-UA"/>
              </w:rPr>
              <w:t>грн/кВт*год (без ПДВ).</w:t>
            </w:r>
          </w:p>
          <w:p w:rsidR="00D761B2" w:rsidRPr="004F11A1" w:rsidRDefault="00D761B2" w:rsidP="00D761B2">
            <w:pPr>
              <w:spacing w:after="192" w:line="240" w:lineRule="auto"/>
              <w:ind w:firstLine="6"/>
              <w:contextualSpacing/>
              <w:jc w:val="both"/>
              <w:textAlignment w:val="baseline"/>
              <w:rPr>
                <w:rFonts w:ascii="Trebuchet MS" w:eastAsia="Times New Roman" w:hAnsi="Trebuchet MS" w:cs="Times New Roman"/>
                <w:sz w:val="20"/>
                <w:szCs w:val="20"/>
                <w:lang w:val="uk-UA" w:eastAsia="uk-UA"/>
              </w:rPr>
            </w:pPr>
            <w:r w:rsidRPr="004F11A1">
              <w:rPr>
                <w:rFonts w:ascii="Trebuchet MS" w:eastAsia="Times New Roman" w:hAnsi="Trebuchet MS" w:cs="Times New Roman"/>
                <w:sz w:val="20"/>
                <w:szCs w:val="20"/>
                <w:lang w:val="uk-UA" w:eastAsia="uk-UA"/>
              </w:rPr>
              <w:t xml:space="preserve">Додаткова інформація щодо розмірів та порядку застосування тарифів розміщуються на офіційних сайтах відповідних органів державної влади, а також на офіційному сайті Постачальника: </w:t>
            </w:r>
            <w:hyperlink r:id="rId4" w:history="1">
              <w:r w:rsidR="00E9112C" w:rsidRPr="00F31F7C">
                <w:rPr>
                  <w:rStyle w:val="a7"/>
                  <w:rFonts w:ascii="Trebuchet MS" w:eastAsia="Times New Roman" w:hAnsi="Trebuchet MS" w:cs="Times New Roman"/>
                  <w:sz w:val="20"/>
                  <w:szCs w:val="20"/>
                  <w:lang w:val="uk-UA" w:eastAsia="uk-UA"/>
                </w:rPr>
                <w:t>http://sm.enera.ua/</w:t>
              </w:r>
            </w:hyperlink>
            <w:r w:rsidR="00E9112C">
              <w:rPr>
                <w:rFonts w:ascii="Trebuchet MS" w:eastAsia="Times New Roman" w:hAnsi="Trebuchet MS" w:cs="Times New Roman"/>
                <w:sz w:val="20"/>
                <w:szCs w:val="20"/>
                <w:lang w:val="uk-UA" w:eastAsia="uk-UA"/>
              </w:rPr>
              <w:t xml:space="preserve">. </w:t>
            </w:r>
            <w:r w:rsidRPr="004F11A1">
              <w:rPr>
                <w:rFonts w:ascii="Trebuchet MS" w:eastAsia="Times New Roman" w:hAnsi="Trebuchet MS" w:cs="Times New Roman"/>
                <w:sz w:val="20"/>
                <w:szCs w:val="20"/>
                <w:lang w:val="uk-UA" w:eastAsia="uk-UA"/>
              </w:rPr>
              <w:t xml:space="preserve"> </w:t>
            </w:r>
          </w:p>
          <w:p w:rsidR="00E9112C" w:rsidRDefault="00E9112C" w:rsidP="00D761B2">
            <w:pPr>
              <w:jc w:val="both"/>
              <w:rPr>
                <w:rFonts w:ascii="Trebuchet MS" w:eastAsia="Times New Roman" w:hAnsi="Trebuchet MS" w:cs="Times New Roman"/>
                <w:sz w:val="20"/>
                <w:szCs w:val="20"/>
                <w:lang w:val="uk-UA" w:eastAsia="uk-UA"/>
              </w:rPr>
            </w:pPr>
            <w:bookmarkStart w:id="1" w:name="_GoBack"/>
            <w:bookmarkEnd w:id="1"/>
          </w:p>
          <w:p w:rsidR="006B6271" w:rsidRPr="00D44C41" w:rsidRDefault="00D761B2" w:rsidP="00D761B2">
            <w:pPr>
              <w:jc w:val="both"/>
              <w:rPr>
                <w:rFonts w:ascii="Trebuchet MS" w:hAnsi="Trebuchet MS" w:cs="Times New Roman"/>
                <w:sz w:val="20"/>
                <w:szCs w:val="20"/>
                <w:lang w:val="uk-UA"/>
              </w:rPr>
            </w:pPr>
            <w:r w:rsidRPr="004F11A1">
              <w:rPr>
                <w:rFonts w:ascii="Trebuchet MS" w:eastAsia="Times New Roman" w:hAnsi="Trebuchet MS" w:cs="Times New Roman"/>
                <w:sz w:val="20"/>
                <w:szCs w:val="20"/>
                <w:lang w:val="uk-UA" w:eastAsia="uk-UA"/>
              </w:rPr>
              <w:t>Ціна згідно даної комерційної пропозиції може змінюватись у відповідності до нормативно-правових актів, прийнятих та затверджених уповноваженими на це суб’єктами владних повноважень (органами державної влади) у визначеній формі та за встановленою процедурою. У разі зміни ціни Сторони здійснюють розрахунки за новими цінами з дня їх введення в дію.</w:t>
            </w:r>
          </w:p>
        </w:tc>
      </w:tr>
      <w:tr w:rsidR="00FD4C3B" w:rsidRPr="00B8581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Критерій, якому має відповідати споживач, що обирає дану комерційну пропозицію</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Побутовий споживач.</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lastRenderedPageBreak/>
              <w:t>Спосіб оплати</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Оплата за активну електричну енергію, у тому числі за послуги з розподілу, здійснюється по факту на поточний рахунок зі спеціальним режимом використання Постачальника.</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Спосіб оплати послуг за розподіл електричної енергії</w:t>
            </w:r>
          </w:p>
        </w:tc>
        <w:tc>
          <w:tcPr>
            <w:tcW w:w="6740" w:type="dxa"/>
            <w:tcMar>
              <w:top w:w="0" w:type="dxa"/>
              <w:left w:w="113" w:type="dxa"/>
              <w:bottom w:w="0" w:type="dxa"/>
              <w:right w:w="108" w:type="dxa"/>
            </w:tcMar>
            <w:hideMark/>
          </w:tcPr>
          <w:p w:rsidR="007742D8"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Споживач проводить оплату за послуги з розподілу електричної енергії на підставі рахунку через Постачальника з наступним переведенням цієї оплати Постачальником оператору системи.</w:t>
            </w:r>
          </w:p>
        </w:tc>
      </w:tr>
      <w:tr w:rsidR="0073178F" w:rsidRPr="006F156A" w:rsidTr="00FD4C3B">
        <w:trPr>
          <w:tblCellSpacing w:w="0" w:type="dxa"/>
        </w:trPr>
        <w:tc>
          <w:tcPr>
            <w:tcW w:w="3261" w:type="dxa"/>
            <w:tcMar>
              <w:top w:w="0" w:type="dxa"/>
              <w:left w:w="113" w:type="dxa"/>
              <w:bottom w:w="0" w:type="dxa"/>
              <w:right w:w="108" w:type="dxa"/>
            </w:tcMar>
            <w:hideMark/>
          </w:tcPr>
          <w:p w:rsidR="0073178F" w:rsidRDefault="0073178F">
            <w:pPr>
              <w:pStyle w:val="Style5"/>
              <w:widowControl/>
              <w:spacing w:line="240" w:lineRule="auto"/>
              <w:jc w:val="left"/>
              <w:rPr>
                <w:rFonts w:ascii="Trebuchet MS" w:hAnsi="Trebuchet MS"/>
                <w:b/>
                <w:sz w:val="20"/>
                <w:szCs w:val="20"/>
                <w:lang w:val="uk-UA"/>
              </w:rPr>
            </w:pPr>
            <w:r>
              <w:rPr>
                <w:rStyle w:val="FontStyle11"/>
                <w:rFonts w:ascii="Trebuchet MS" w:hAnsi="Trebuchet MS"/>
                <w:sz w:val="20"/>
                <w:lang w:val="uk-UA" w:eastAsia="uk-UA"/>
              </w:rPr>
              <w:t>Договірні обсяги</w:t>
            </w:r>
          </w:p>
        </w:tc>
        <w:tc>
          <w:tcPr>
            <w:tcW w:w="6740" w:type="dxa"/>
            <w:tcMar>
              <w:top w:w="0" w:type="dxa"/>
              <w:left w:w="113" w:type="dxa"/>
              <w:bottom w:w="0" w:type="dxa"/>
              <w:right w:w="108" w:type="dxa"/>
            </w:tcMar>
            <w:hideMark/>
          </w:tcPr>
          <w:p w:rsidR="0073178F" w:rsidRDefault="0073178F">
            <w:pPr>
              <w:pStyle w:val="a3"/>
              <w:jc w:val="both"/>
              <w:rPr>
                <w:rFonts w:ascii="Trebuchet MS" w:hAnsi="Trebuchet MS"/>
                <w:sz w:val="20"/>
                <w:szCs w:val="20"/>
                <w:lang w:val="uk-UA"/>
              </w:rPr>
            </w:pPr>
            <w:r>
              <w:rPr>
                <w:rFonts w:ascii="Trebuchet MS" w:hAnsi="Trebuchet MS"/>
                <w:sz w:val="20"/>
                <w:szCs w:val="20"/>
                <w:lang w:val="uk-UA"/>
              </w:rPr>
              <w:t xml:space="preserve">Обсяг електричної енергії використаної споживачем протягом розрахункового періоду визначається відповідно до умов договору споживача </w:t>
            </w:r>
            <w:r>
              <w:rPr>
                <w:rFonts w:ascii="Trebuchet MS" w:hAnsi="Trebuchet MS"/>
                <w:color w:val="000000"/>
                <w:sz w:val="20"/>
                <w:szCs w:val="20"/>
                <w:lang w:val="uk-UA"/>
              </w:rPr>
              <w:t>про надання послуг з розподілу (передачі) електричної енергії, який укладений з ОСР та Кодексу комерційного обліку електричної енергії.</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надання рахунку за спожиту електричну енергію та термін його оплати</w:t>
            </w:r>
          </w:p>
        </w:tc>
        <w:tc>
          <w:tcPr>
            <w:tcW w:w="6740" w:type="dxa"/>
            <w:tcMar>
              <w:top w:w="0" w:type="dxa"/>
              <w:left w:w="113" w:type="dxa"/>
              <w:bottom w:w="0" w:type="dxa"/>
              <w:right w:w="108" w:type="dxa"/>
            </w:tcMar>
            <w:hideMark/>
          </w:tcPr>
          <w:p w:rsidR="00F031EA" w:rsidRPr="00B8581A"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 xml:space="preserve">Рахунок надається Споживачу не пізніше 20 робочого дня місяця наступного за розрахунковим. </w:t>
            </w:r>
            <w:r w:rsidR="00F031EA" w:rsidRPr="00B8581A">
              <w:rPr>
                <w:rFonts w:ascii="Trebuchet MS" w:eastAsia="Times New Roman" w:hAnsi="Trebuchet MS" w:cs="Times New Roman"/>
                <w:sz w:val="20"/>
                <w:szCs w:val="20"/>
                <w:lang w:val="uk-UA"/>
              </w:rPr>
              <w:t>Постачальник надає рахунок за спожиту електричну енергію  до сплати із зазначенням в ньому обсягу споживання, розрахованого  оператором системи.</w:t>
            </w:r>
          </w:p>
          <w:p w:rsidR="00FD4C3B" w:rsidRPr="00B8581A" w:rsidRDefault="00990780"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Рахунок за спожиту електричну енергію оплачується протягом 10 робочих днів від дня отримання рахунку побутовим споживачем, але не пізніше 20 календарного дня після закінчення розрахункового періоду.</w:t>
            </w:r>
          </w:p>
        </w:tc>
      </w:tr>
      <w:tr w:rsidR="00D20EEB" w:rsidRPr="006F156A" w:rsidTr="00FD4C3B">
        <w:trPr>
          <w:tblCellSpacing w:w="0" w:type="dxa"/>
        </w:trPr>
        <w:tc>
          <w:tcPr>
            <w:tcW w:w="3261" w:type="dxa"/>
            <w:tcMar>
              <w:top w:w="0" w:type="dxa"/>
              <w:left w:w="113" w:type="dxa"/>
              <w:bottom w:w="0" w:type="dxa"/>
              <w:right w:w="108" w:type="dxa"/>
            </w:tcMar>
            <w:hideMark/>
          </w:tcPr>
          <w:p w:rsidR="00D20EEB" w:rsidRPr="00B8581A" w:rsidRDefault="00D20EEB" w:rsidP="00856AE3">
            <w:pPr>
              <w:spacing w:before="100" w:beforeAutospacing="1" w:after="100" w:afterAutospacing="1" w:line="240" w:lineRule="auto"/>
              <w:rPr>
                <w:rFonts w:ascii="Trebuchet MS" w:eastAsia="Times New Roman" w:hAnsi="Trebuchet MS" w:cs="Times New Roman"/>
                <w:b/>
                <w:bCs/>
                <w:i/>
                <w:sz w:val="20"/>
                <w:szCs w:val="20"/>
                <w:lang w:val="uk-UA"/>
              </w:rPr>
            </w:pPr>
            <w:r w:rsidRPr="00B8581A">
              <w:rPr>
                <w:rFonts w:ascii="Trebuchet MS" w:eastAsia="Times New Roman" w:hAnsi="Trebuchet MS" w:cs="Times New Roman"/>
                <w:b/>
                <w:bCs/>
                <w:sz w:val="20"/>
                <w:szCs w:val="20"/>
                <w:lang w:val="uk-UA"/>
              </w:rPr>
              <w:t xml:space="preserve">Рекомендований розмір платежу </w:t>
            </w:r>
          </w:p>
        </w:tc>
        <w:tc>
          <w:tcPr>
            <w:tcW w:w="6740" w:type="dxa"/>
            <w:tcMar>
              <w:top w:w="0" w:type="dxa"/>
              <w:left w:w="113" w:type="dxa"/>
              <w:bottom w:w="0" w:type="dxa"/>
              <w:right w:w="108" w:type="dxa"/>
            </w:tcMar>
            <w:hideMark/>
          </w:tcPr>
          <w:p w:rsidR="00D20EEB" w:rsidRDefault="00D20EEB" w:rsidP="00D20EEB">
            <w:pPr>
              <w:spacing w:after="0"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Рекомендований розмір платежу не є обов'язковою сумою до сплати. Виставляється у рахунку для запобігання заборгованості. Сплачується за бажанням споживача.</w:t>
            </w:r>
          </w:p>
          <w:p w:rsidR="007742D8" w:rsidRPr="00B8581A" w:rsidRDefault="007742D8" w:rsidP="00D20EEB">
            <w:pPr>
              <w:spacing w:after="0" w:line="240" w:lineRule="auto"/>
              <w:jc w:val="both"/>
              <w:rPr>
                <w:rFonts w:ascii="Trebuchet MS" w:eastAsia="Times New Roman" w:hAnsi="Trebuchet MS" w:cs="Times New Roman"/>
                <w:sz w:val="20"/>
                <w:szCs w:val="20"/>
                <w:lang w:val="uk-UA"/>
              </w:rPr>
            </w:pP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 xml:space="preserve">Розмір пені за порушення строку оплати та/або штраф </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За внесення платежів, передбачених умовами Договору, з порушенням термінів, визначених цією комерційною пропозицією, Постачальник має право нарахувати Споживачу  пеню в розмірі 0,01 % від суми заборгованості за кожен день прострочення. Загальний розмір сплаченої пені не може перевищувати 100 % загальної суми боргу.</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Розмір компенсації Споживачу за недодержання Постачальником якості надання комерційних послуг</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Розмір компенсації Споживачу за недодержання Постачальником якості надання комерційних послуг надається у порядку та розмірі, визначеному Регулятором.</w:t>
            </w:r>
          </w:p>
        </w:tc>
      </w:tr>
      <w:tr w:rsidR="00B8288B" w:rsidRPr="006F156A" w:rsidTr="00856AE3">
        <w:trPr>
          <w:tblCellSpacing w:w="0" w:type="dxa"/>
        </w:trPr>
        <w:tc>
          <w:tcPr>
            <w:tcW w:w="3261" w:type="dxa"/>
            <w:tcMar>
              <w:top w:w="0" w:type="dxa"/>
              <w:left w:w="113" w:type="dxa"/>
              <w:bottom w:w="0" w:type="dxa"/>
              <w:right w:w="108" w:type="dxa"/>
            </w:tcMar>
          </w:tcPr>
          <w:p w:rsidR="00B8288B" w:rsidRPr="00B8581A" w:rsidRDefault="00B8288B" w:rsidP="00856AE3">
            <w:pPr>
              <w:spacing w:after="0" w:line="240" w:lineRule="auto"/>
              <w:ind w:left="19"/>
              <w:textAlignment w:val="baseline"/>
              <w:rPr>
                <w:rFonts w:ascii="Trebuchet MS" w:eastAsia="Times New Roman" w:hAnsi="Trebuchet MS" w:cs="Times New Roman"/>
                <w:b/>
                <w:bCs/>
                <w:sz w:val="20"/>
                <w:szCs w:val="20"/>
                <w:bdr w:val="none" w:sz="0" w:space="0" w:color="auto" w:frame="1"/>
                <w:lang w:val="ru-RU" w:eastAsia="uk-UA"/>
              </w:rPr>
            </w:pPr>
            <w:proofErr w:type="spellStart"/>
            <w:r w:rsidRPr="00B8581A">
              <w:rPr>
                <w:rFonts w:ascii="Trebuchet MS" w:eastAsia="Times New Roman" w:hAnsi="Trebuchet MS" w:cs="Times New Roman"/>
                <w:b/>
                <w:bCs/>
                <w:sz w:val="20"/>
                <w:szCs w:val="20"/>
                <w:bdr w:val="none" w:sz="0" w:space="0" w:color="auto" w:frame="1"/>
                <w:lang w:val="ru-RU" w:eastAsia="uk-UA"/>
              </w:rPr>
              <w:t>Можливість</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постачання</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електричної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енергії</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вразливим</w:t>
            </w:r>
            <w:proofErr w:type="spellEnd"/>
            <w:r w:rsidRPr="00B8581A">
              <w:rPr>
                <w:rFonts w:ascii="Trebuchet MS" w:eastAsia="Times New Roman" w:hAnsi="Trebuchet MS" w:cs="Times New Roman"/>
                <w:b/>
                <w:bCs/>
                <w:sz w:val="20"/>
                <w:szCs w:val="20"/>
                <w:bdr w:val="none" w:sz="0" w:space="0" w:color="auto" w:frame="1"/>
                <w:lang w:val="ru-RU" w:eastAsia="uk-UA"/>
              </w:rPr>
              <w:t xml:space="preserve"> </w:t>
            </w:r>
            <w:proofErr w:type="spellStart"/>
            <w:r w:rsidRPr="00B8581A">
              <w:rPr>
                <w:rFonts w:ascii="Trebuchet MS" w:eastAsia="Times New Roman" w:hAnsi="Trebuchet MS" w:cs="Times New Roman"/>
                <w:b/>
                <w:bCs/>
                <w:sz w:val="20"/>
                <w:szCs w:val="20"/>
                <w:bdr w:val="none" w:sz="0" w:space="0" w:color="auto" w:frame="1"/>
                <w:lang w:val="ru-RU" w:eastAsia="uk-UA"/>
              </w:rPr>
              <w:t>споживачам</w:t>
            </w:r>
            <w:proofErr w:type="spellEnd"/>
          </w:p>
        </w:tc>
        <w:tc>
          <w:tcPr>
            <w:tcW w:w="6740" w:type="dxa"/>
            <w:tcMar>
              <w:top w:w="0" w:type="dxa"/>
              <w:left w:w="113" w:type="dxa"/>
              <w:bottom w:w="0" w:type="dxa"/>
              <w:right w:w="108" w:type="dxa"/>
            </w:tcMar>
          </w:tcPr>
          <w:p w:rsidR="00B8288B" w:rsidRPr="00B8581A" w:rsidRDefault="00B8288B" w:rsidP="00B8288B">
            <w:pPr>
              <w:spacing w:after="192" w:line="240" w:lineRule="auto"/>
              <w:ind w:left="11" w:hanging="11"/>
              <w:jc w:val="both"/>
              <w:textAlignment w:val="baseline"/>
              <w:rPr>
                <w:rFonts w:ascii="Trebuchet MS" w:eastAsia="Times New Roman" w:hAnsi="Trebuchet MS" w:cs="Times New Roman"/>
                <w:sz w:val="20"/>
                <w:szCs w:val="20"/>
                <w:lang w:val="ru-RU" w:eastAsia="uk-UA"/>
              </w:rPr>
            </w:pPr>
            <w:proofErr w:type="spellStart"/>
            <w:r w:rsidRPr="00B8581A">
              <w:rPr>
                <w:rFonts w:ascii="Trebuchet MS" w:eastAsia="Times New Roman" w:hAnsi="Trebuchet MS" w:cs="Times New Roman"/>
                <w:sz w:val="20"/>
                <w:szCs w:val="20"/>
                <w:lang w:val="ru-RU" w:eastAsia="uk-UA"/>
              </w:rPr>
              <w:t>Вразливим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споживачам</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електропостачання</w:t>
            </w:r>
            <w:proofErr w:type="spellEnd"/>
            <w:r w:rsidRPr="00B8581A">
              <w:rPr>
                <w:rFonts w:ascii="Trebuchet MS" w:eastAsia="Times New Roman" w:hAnsi="Trebuchet MS" w:cs="Times New Roman"/>
                <w:sz w:val="20"/>
                <w:szCs w:val="20"/>
                <w:lang w:val="ru-RU" w:eastAsia="uk-UA"/>
              </w:rPr>
              <w:t xml:space="preserve"> </w:t>
            </w:r>
            <w:proofErr w:type="spellStart"/>
            <w:r w:rsidRPr="00B8581A">
              <w:rPr>
                <w:rFonts w:ascii="Trebuchet MS" w:eastAsia="Times New Roman" w:hAnsi="Trebuchet MS" w:cs="Times New Roman"/>
                <w:sz w:val="20"/>
                <w:szCs w:val="20"/>
                <w:lang w:val="ru-RU" w:eastAsia="uk-UA"/>
              </w:rPr>
              <w:t>здійснюється</w:t>
            </w:r>
            <w:proofErr w:type="spellEnd"/>
            <w:r w:rsidRPr="00B8581A">
              <w:rPr>
                <w:rFonts w:ascii="Trebuchet MS" w:eastAsia="Times New Roman" w:hAnsi="Trebuchet MS" w:cs="Times New Roman"/>
                <w:sz w:val="20"/>
                <w:szCs w:val="20"/>
                <w:lang w:val="ru-RU" w:eastAsia="uk-UA"/>
              </w:rPr>
              <w:t xml:space="preserve"> у відповідності до вимог Договору та вимог чинного законодавства. </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Термін дії Договору та умови пролонгації</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Договір укладається на 1 календарний рік та вважається продовженим на кожний наступний календарний рік, якщо не пізніше ніж за 20 днів до закінчення терміну дії Договору жодною із сторін не буде заявлено про припинення його дії.</w:t>
            </w:r>
          </w:p>
        </w:tc>
      </w:tr>
      <w:tr w:rsidR="00FD4C3B" w:rsidRPr="006F156A" w:rsidTr="00FD4C3B">
        <w:trPr>
          <w:tblCellSpacing w:w="0" w:type="dxa"/>
        </w:trPr>
        <w:tc>
          <w:tcPr>
            <w:tcW w:w="3261" w:type="dxa"/>
            <w:tcMar>
              <w:top w:w="0" w:type="dxa"/>
              <w:left w:w="113" w:type="dxa"/>
              <w:bottom w:w="0" w:type="dxa"/>
              <w:right w:w="108" w:type="dxa"/>
            </w:tcMar>
            <w:hideMark/>
          </w:tcPr>
          <w:p w:rsidR="00FD4C3B" w:rsidRPr="00B8581A" w:rsidRDefault="00FD4C3B" w:rsidP="00FD4C3B">
            <w:pPr>
              <w:spacing w:before="100" w:beforeAutospacing="1" w:after="100" w:afterAutospacing="1" w:line="240" w:lineRule="auto"/>
              <w:rPr>
                <w:rFonts w:ascii="Trebuchet MS" w:eastAsia="Times New Roman" w:hAnsi="Trebuchet MS" w:cs="Times New Roman"/>
                <w:sz w:val="20"/>
                <w:szCs w:val="20"/>
                <w:lang w:val="uk-UA"/>
              </w:rPr>
            </w:pPr>
            <w:r w:rsidRPr="00B8581A">
              <w:rPr>
                <w:rFonts w:ascii="Trebuchet MS" w:eastAsia="Times New Roman" w:hAnsi="Trebuchet MS" w:cs="Times New Roman"/>
                <w:b/>
                <w:bCs/>
                <w:sz w:val="20"/>
                <w:szCs w:val="20"/>
                <w:lang w:val="uk-UA"/>
              </w:rPr>
              <w:t>Надання пільг, субсидій</w:t>
            </w:r>
          </w:p>
        </w:tc>
        <w:tc>
          <w:tcPr>
            <w:tcW w:w="6740" w:type="dxa"/>
            <w:tcMar>
              <w:top w:w="0" w:type="dxa"/>
              <w:left w:w="113" w:type="dxa"/>
              <w:bottom w:w="0" w:type="dxa"/>
              <w:right w:w="108" w:type="dxa"/>
            </w:tcMar>
            <w:hideMark/>
          </w:tcPr>
          <w:p w:rsidR="00FD4C3B" w:rsidRPr="00B8581A" w:rsidRDefault="00FD4C3B" w:rsidP="00D20EEB">
            <w:pPr>
              <w:spacing w:before="100" w:beforeAutospacing="1" w:after="100" w:afterAutospacing="1" w:line="240" w:lineRule="auto"/>
              <w:jc w:val="both"/>
              <w:rPr>
                <w:rFonts w:ascii="Trebuchet MS" w:eastAsia="Times New Roman" w:hAnsi="Trebuchet MS" w:cs="Times New Roman"/>
                <w:sz w:val="20"/>
                <w:szCs w:val="20"/>
                <w:lang w:val="uk-UA"/>
              </w:rPr>
            </w:pPr>
            <w:r w:rsidRPr="00B8581A">
              <w:rPr>
                <w:rFonts w:ascii="Trebuchet MS" w:eastAsia="Times New Roman" w:hAnsi="Trebuchet MS" w:cs="Times New Roman"/>
                <w:sz w:val="20"/>
                <w:szCs w:val="20"/>
                <w:lang w:val="uk-UA"/>
              </w:rPr>
              <w:t>Пільги, субсидії надаються у розмірі та порядку, визначеному чинним законодавством України.</w:t>
            </w:r>
          </w:p>
        </w:tc>
      </w:tr>
      <w:tr w:rsidR="0073178F" w:rsidRPr="006F156A" w:rsidTr="00AA391D">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both"/>
              <w:rPr>
                <w:rFonts w:ascii="Trebuchet MS" w:hAnsi="Trebuchet MS"/>
                <w:b/>
                <w:sz w:val="20"/>
                <w:szCs w:val="20"/>
                <w:lang w:val="uk-UA"/>
              </w:rPr>
            </w:pPr>
            <w:r>
              <w:rPr>
                <w:rFonts w:ascii="Trebuchet MS" w:eastAsia="Times New Roman" w:hAnsi="Trebuchet MS"/>
                <w:b/>
                <w:bCs/>
                <w:sz w:val="20"/>
                <w:szCs w:val="20"/>
                <w:bdr w:val="none" w:sz="0" w:space="0" w:color="auto" w:frame="1"/>
                <w:lang w:val="uk-UA" w:eastAsia="uk-UA"/>
              </w:rPr>
              <w:t>Електронний документообіг</w:t>
            </w:r>
          </w:p>
        </w:tc>
        <w:tc>
          <w:tcPr>
            <w:tcW w:w="6740" w:type="dxa"/>
            <w:tcMar>
              <w:top w:w="0" w:type="dxa"/>
              <w:left w:w="113" w:type="dxa"/>
              <w:bottom w:w="0" w:type="dxa"/>
              <w:right w:w="108" w:type="dxa"/>
            </w:tcMar>
            <w:vAlign w:val="center"/>
            <w:hideMark/>
          </w:tcPr>
          <w:p w:rsidR="0073178F" w:rsidRDefault="0073178F" w:rsidP="0073178F">
            <w:pPr>
              <w:spacing w:line="240" w:lineRule="auto"/>
              <w:contextualSpacing/>
              <w:jc w:val="both"/>
              <w:textAlignment w:val="baseline"/>
              <w:rPr>
                <w:rFonts w:ascii="Trebuchet MS" w:eastAsia="Times New Roman" w:hAnsi="Trebuchet MS" w:cs="Times New Roman"/>
                <w:sz w:val="20"/>
                <w:szCs w:val="20"/>
                <w:lang w:val="uk-UA" w:eastAsia="uk-UA"/>
              </w:rPr>
            </w:pPr>
            <w:r w:rsidRPr="0073178F">
              <w:rPr>
                <w:rFonts w:ascii="Trebuchet MS" w:hAnsi="Trebuchet MS"/>
                <w:sz w:val="20"/>
                <w:szCs w:val="20"/>
                <w:lang w:val="ru-RU"/>
              </w:rPr>
              <w:t>Сторонам надається можливість обміну документами з використанням мережі Інтернет та кваліфікованого електронного підпису. Відносини між Сторонами щодо проведення електронного обміну розрахунковими документами можуть бути оформлені окремою додатковою угодою до Договору.</w:t>
            </w:r>
          </w:p>
          <w:p w:rsidR="0073178F" w:rsidRPr="0073178F" w:rsidRDefault="0073178F" w:rsidP="0073178F">
            <w:pPr>
              <w:spacing w:line="240" w:lineRule="auto"/>
              <w:contextualSpacing/>
              <w:jc w:val="both"/>
              <w:textAlignment w:val="baseline"/>
              <w:rPr>
                <w:rFonts w:ascii="Trebuchet MS" w:hAnsi="Trebuchet MS"/>
                <w:sz w:val="20"/>
                <w:szCs w:val="20"/>
                <w:lang w:val="ru-RU"/>
              </w:rPr>
            </w:pPr>
            <w:r w:rsidRPr="0073178F">
              <w:rPr>
                <w:rFonts w:ascii="Trebuchet MS" w:hAnsi="Trebuchet MS"/>
                <w:sz w:val="20"/>
                <w:szCs w:val="20"/>
                <w:lang w:val="ru-RU"/>
              </w:rPr>
              <w:t>Якщо інше не узгоджено Сторонами в додатковій угоді про електронний документообіг до Договору, - попередження про припинення постачання електричної енергії, платіжні документи на авансові платежі, планові платежі, рахунки за фактично спожиту електричну енергію будуть вважатися направленими належним чином, якщо вони здійснені засобами електронного зв’язку на електронну адресу, вказану у заяві - приєднання до умов Договору, або в Особистому кабінеті Споживача електричної енергії.</w:t>
            </w:r>
          </w:p>
          <w:p w:rsidR="0073178F" w:rsidRDefault="0073178F" w:rsidP="0073178F">
            <w:pPr>
              <w:spacing w:line="240" w:lineRule="auto"/>
              <w:contextualSpacing/>
              <w:jc w:val="both"/>
              <w:textAlignment w:val="baseline"/>
              <w:rPr>
                <w:rFonts w:ascii="Trebuchet MS" w:eastAsia="Times New Roman" w:hAnsi="Trebuchet MS"/>
                <w:sz w:val="18"/>
                <w:szCs w:val="18"/>
                <w:lang w:val="uk-UA" w:eastAsia="uk-UA"/>
              </w:rPr>
            </w:pPr>
            <w:r w:rsidRPr="0073178F">
              <w:rPr>
                <w:rFonts w:ascii="Trebuchet MS" w:hAnsi="Trebuchet MS"/>
                <w:sz w:val="20"/>
                <w:szCs w:val="20"/>
                <w:lang w:val="ru-RU"/>
              </w:rPr>
              <w:t xml:space="preserve">При направленні оформленого попередження про припинення постачання електричної енергії, платіжних документів на авансові платежі, планові платежі, рахунків за фактично спожиту електричну енергію з використанням КЕП на електронну адресу споживача, зазначену у заяві-приєднання, або в Особистий кабінет Споживача </w:t>
            </w:r>
            <w:r w:rsidRPr="0073178F">
              <w:rPr>
                <w:rFonts w:ascii="Trebuchet MS" w:hAnsi="Trebuchet MS"/>
                <w:sz w:val="20"/>
                <w:szCs w:val="20"/>
                <w:lang w:val="ru-RU"/>
              </w:rPr>
              <w:lastRenderedPageBreak/>
              <w:t>електричної енергії, датою їх отримання вважається дата підтвердження про отримання (доставку) Споживачем таких документів.</w:t>
            </w:r>
          </w:p>
        </w:tc>
      </w:tr>
      <w:tr w:rsidR="0073178F" w:rsidRPr="006F156A" w:rsidTr="00FD4C3B">
        <w:trPr>
          <w:tblCellSpacing w:w="0" w:type="dxa"/>
        </w:trPr>
        <w:tc>
          <w:tcPr>
            <w:tcW w:w="3261" w:type="dxa"/>
            <w:tcMar>
              <w:top w:w="0" w:type="dxa"/>
              <w:left w:w="113" w:type="dxa"/>
              <w:bottom w:w="0" w:type="dxa"/>
              <w:right w:w="108" w:type="dxa"/>
            </w:tcMar>
            <w:hideMark/>
          </w:tcPr>
          <w:p w:rsidR="0073178F" w:rsidRDefault="0073178F" w:rsidP="0073178F">
            <w:pPr>
              <w:pStyle w:val="Style5"/>
              <w:widowControl/>
              <w:spacing w:line="240" w:lineRule="auto"/>
              <w:contextualSpacing/>
              <w:jc w:val="left"/>
              <w:rPr>
                <w:rFonts w:ascii="Trebuchet MS" w:hAnsi="Trebuchet MS"/>
                <w:b/>
                <w:sz w:val="20"/>
                <w:szCs w:val="20"/>
                <w:lang w:val="uk-UA"/>
              </w:rPr>
            </w:pPr>
            <w:r>
              <w:rPr>
                <w:rFonts w:ascii="Trebuchet MS" w:hAnsi="Trebuchet MS"/>
                <w:b/>
                <w:sz w:val="20"/>
                <w:szCs w:val="20"/>
                <w:lang w:val="uk-UA"/>
              </w:rPr>
              <w:lastRenderedPageBreak/>
              <w:t>Інші умови</w:t>
            </w:r>
          </w:p>
        </w:tc>
        <w:tc>
          <w:tcPr>
            <w:tcW w:w="6740" w:type="dxa"/>
            <w:tcMar>
              <w:top w:w="0" w:type="dxa"/>
              <w:left w:w="113" w:type="dxa"/>
              <w:bottom w:w="0" w:type="dxa"/>
              <w:right w:w="108" w:type="dxa"/>
            </w:tcMar>
            <w:hideMark/>
          </w:tcPr>
          <w:p w:rsidR="0073178F" w:rsidRDefault="0073178F" w:rsidP="0073178F">
            <w:pPr>
              <w:pStyle w:val="Style7"/>
              <w:widowControl/>
              <w:tabs>
                <w:tab w:val="left" w:pos="419"/>
              </w:tabs>
              <w:spacing w:line="240" w:lineRule="auto"/>
              <w:ind w:left="10" w:hanging="10"/>
              <w:contextualSpacing/>
              <w:rPr>
                <w:rStyle w:val="FontStyle12"/>
                <w:rFonts w:ascii="Trebuchet MS" w:hAnsi="Trebuchet MS"/>
                <w:sz w:val="20"/>
                <w:lang w:val="uk-UA" w:eastAsia="uk-UA"/>
              </w:rPr>
            </w:pPr>
            <w:r>
              <w:rPr>
                <w:rStyle w:val="FontStyle12"/>
                <w:rFonts w:ascii="Trebuchet MS" w:hAnsi="Trebuchet MS"/>
                <w:sz w:val="20"/>
                <w:lang w:val="uk-UA" w:eastAsia="uk-UA"/>
              </w:rPr>
              <w:t>Інформування Споживача, з яким укладено Договір щодо взаємовідносин Сторін або може бути корисною для Споживача, може здійснюватися шляхом направлення відповідної інформації:</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через особистий кабінет на офіційному сайті Постачальника у мережі Інтернет;</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rPr>
            </w:pPr>
            <w:r>
              <w:rPr>
                <w:rStyle w:val="FontStyle12"/>
                <w:rFonts w:ascii="Trebuchet MS" w:hAnsi="Trebuchet MS"/>
                <w:sz w:val="20"/>
                <w:lang w:val="uk-UA"/>
              </w:rPr>
              <w:t>-</w:t>
            </w:r>
            <w:r>
              <w:rPr>
                <w:rStyle w:val="FontStyle12"/>
                <w:rFonts w:ascii="Trebuchet MS" w:hAnsi="Trebuchet MS"/>
                <w:sz w:val="20"/>
                <w:lang w:val="uk-UA"/>
              </w:rPr>
              <w:tab/>
              <w:t>засобами електронного зв'язку на електронну адресу, вказану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СМС-повідомленням на номер, зазначений у заяві-приєднанні до умов Договору;</w:t>
            </w:r>
          </w:p>
          <w:p w:rsidR="0073178F" w:rsidRDefault="0073178F" w:rsidP="0073178F">
            <w:pPr>
              <w:pStyle w:val="Style6"/>
              <w:widowControl/>
              <w:tabs>
                <w:tab w:val="left" w:pos="419"/>
                <w:tab w:val="left" w:pos="451"/>
              </w:tabs>
              <w:spacing w:line="240" w:lineRule="auto"/>
              <w:contextualSpacing/>
              <w:rPr>
                <w:rStyle w:val="FontStyle12"/>
                <w:rFonts w:ascii="Trebuchet MS" w:hAnsi="Trebuchet MS"/>
                <w:sz w:val="20"/>
                <w:lang w:val="uk-UA" w:eastAsia="uk-UA"/>
              </w:rPr>
            </w:pPr>
            <w:r>
              <w:rPr>
                <w:rStyle w:val="FontStyle12"/>
                <w:rFonts w:ascii="Trebuchet MS" w:hAnsi="Trebuchet MS"/>
                <w:sz w:val="20"/>
                <w:lang w:val="uk-UA" w:eastAsia="uk-UA"/>
              </w:rPr>
              <w:t>-</w:t>
            </w:r>
            <w:r>
              <w:rPr>
                <w:rStyle w:val="FontStyle12"/>
                <w:rFonts w:ascii="Trebuchet MS" w:hAnsi="Trebuchet MS"/>
                <w:sz w:val="20"/>
                <w:lang w:val="uk-UA" w:eastAsia="uk-UA"/>
              </w:rPr>
              <w:tab/>
              <w:t>в центрах обслуговування споживачів;</w:t>
            </w:r>
          </w:p>
          <w:p w:rsidR="0073178F" w:rsidRDefault="0073178F" w:rsidP="0073178F">
            <w:pPr>
              <w:tabs>
                <w:tab w:val="left" w:pos="419"/>
              </w:tabs>
              <w:spacing w:line="240" w:lineRule="auto"/>
              <w:contextualSpacing/>
              <w:jc w:val="both"/>
              <w:rPr>
                <w:rFonts w:ascii="Times New Roman" w:eastAsia="Times New Roman" w:hAnsi="Times New Roman"/>
                <w:strike/>
                <w:color w:val="000000"/>
                <w:sz w:val="24"/>
                <w:szCs w:val="20"/>
                <w:lang w:val="uk-UA" w:eastAsia="uk-UA"/>
              </w:rPr>
            </w:pPr>
            <w:r w:rsidRPr="0073178F">
              <w:rPr>
                <w:rStyle w:val="FontStyle12"/>
                <w:rFonts w:ascii="Trebuchet MS" w:hAnsi="Trebuchet MS"/>
                <w:sz w:val="20"/>
                <w:lang w:val="ru-RU"/>
              </w:rPr>
              <w:t>-</w:t>
            </w:r>
            <w:r w:rsidRPr="0073178F">
              <w:rPr>
                <w:rStyle w:val="FontStyle12"/>
                <w:rFonts w:ascii="Trebuchet MS" w:hAnsi="Trebuchet MS"/>
                <w:sz w:val="20"/>
                <w:lang w:val="ru-RU"/>
              </w:rPr>
              <w:tab/>
              <w:t>тощо.</w:t>
            </w:r>
          </w:p>
        </w:tc>
      </w:tr>
    </w:tbl>
    <w:p w:rsidR="008B58F0" w:rsidRPr="00B8581A" w:rsidRDefault="00211D6D">
      <w:pPr>
        <w:rPr>
          <w:rFonts w:ascii="Trebuchet MS" w:hAnsi="Trebuchet MS"/>
          <w:sz w:val="20"/>
          <w:szCs w:val="20"/>
          <w:lang w:val="ru-RU"/>
        </w:rPr>
      </w:pPr>
    </w:p>
    <w:sectPr w:rsidR="008B58F0" w:rsidRPr="00B8581A" w:rsidSect="0073178F">
      <w:pgSz w:w="12240" w:h="15840"/>
      <w:pgMar w:top="709"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FD4C3B"/>
    <w:rsid w:val="000109D5"/>
    <w:rsid w:val="00013364"/>
    <w:rsid w:val="000422BC"/>
    <w:rsid w:val="00071FA1"/>
    <w:rsid w:val="000D371E"/>
    <w:rsid w:val="001B6743"/>
    <w:rsid w:val="001D06C3"/>
    <w:rsid w:val="001D077C"/>
    <w:rsid w:val="00211D6D"/>
    <w:rsid w:val="002124B7"/>
    <w:rsid w:val="002C29EE"/>
    <w:rsid w:val="002D6332"/>
    <w:rsid w:val="002E5757"/>
    <w:rsid w:val="00302C10"/>
    <w:rsid w:val="00357CAE"/>
    <w:rsid w:val="00365ECC"/>
    <w:rsid w:val="003D4179"/>
    <w:rsid w:val="00430AB5"/>
    <w:rsid w:val="00452C2E"/>
    <w:rsid w:val="004620AB"/>
    <w:rsid w:val="00477C2C"/>
    <w:rsid w:val="004B4C37"/>
    <w:rsid w:val="00517571"/>
    <w:rsid w:val="005609A4"/>
    <w:rsid w:val="005A054D"/>
    <w:rsid w:val="005A79F4"/>
    <w:rsid w:val="006403CA"/>
    <w:rsid w:val="00646933"/>
    <w:rsid w:val="00662331"/>
    <w:rsid w:val="0067000F"/>
    <w:rsid w:val="00696F69"/>
    <w:rsid w:val="006B6271"/>
    <w:rsid w:val="006C7340"/>
    <w:rsid w:val="006F156A"/>
    <w:rsid w:val="0073178F"/>
    <w:rsid w:val="007742D8"/>
    <w:rsid w:val="007C7457"/>
    <w:rsid w:val="00827E02"/>
    <w:rsid w:val="0091387C"/>
    <w:rsid w:val="00944FA6"/>
    <w:rsid w:val="009512C0"/>
    <w:rsid w:val="00963DCA"/>
    <w:rsid w:val="00990780"/>
    <w:rsid w:val="009F2670"/>
    <w:rsid w:val="009F313A"/>
    <w:rsid w:val="00A55DD2"/>
    <w:rsid w:val="00B26C37"/>
    <w:rsid w:val="00B274A5"/>
    <w:rsid w:val="00B429CE"/>
    <w:rsid w:val="00B46B38"/>
    <w:rsid w:val="00B54D5F"/>
    <w:rsid w:val="00B56C15"/>
    <w:rsid w:val="00B8288B"/>
    <w:rsid w:val="00B8581A"/>
    <w:rsid w:val="00B8681C"/>
    <w:rsid w:val="00C12551"/>
    <w:rsid w:val="00CA5175"/>
    <w:rsid w:val="00CA7713"/>
    <w:rsid w:val="00CB2B65"/>
    <w:rsid w:val="00CD1595"/>
    <w:rsid w:val="00CD3909"/>
    <w:rsid w:val="00D014C6"/>
    <w:rsid w:val="00D02A82"/>
    <w:rsid w:val="00D20EEB"/>
    <w:rsid w:val="00D44C41"/>
    <w:rsid w:val="00D761B2"/>
    <w:rsid w:val="00D97A90"/>
    <w:rsid w:val="00DF60E7"/>
    <w:rsid w:val="00E23862"/>
    <w:rsid w:val="00E344BB"/>
    <w:rsid w:val="00E4193E"/>
    <w:rsid w:val="00E52A6A"/>
    <w:rsid w:val="00E9112C"/>
    <w:rsid w:val="00E92AE4"/>
    <w:rsid w:val="00F031EA"/>
    <w:rsid w:val="00F22F72"/>
    <w:rsid w:val="00F57C2E"/>
    <w:rsid w:val="00F70DB4"/>
    <w:rsid w:val="00F97566"/>
    <w:rsid w:val="00FD4C3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0F735"/>
  <w15:docId w15:val="{B7114FF0-6098-4395-BDAC-4ECD358AA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54D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3">
    <w:name w:val="Normal (Web)"/>
    <w:aliases w:val="Знак17,Знак18 Знак,Знак17 Знак1,Обычный (веб) Знак,Обычный (Web),Обычный (Web) Знак Знак Знак,Обычный (Web) Знак Знак Знак Знак Знак Знак,Обычный (Web) Знак Знак Знак Знак,Обычный (веб) Знак1,Обычный (веб) Знак Знак Знак"/>
    <w:basedOn w:val="a"/>
    <w:link w:val="2"/>
    <w:uiPriority w:val="99"/>
    <w:unhideWhenUsed/>
    <w:qFormat/>
    <w:rsid w:val="00FD4C3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B56C1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56C15"/>
    <w:rPr>
      <w:rFonts w:ascii="Segoe UI" w:hAnsi="Segoe UI" w:cs="Segoe UI"/>
      <w:sz w:val="18"/>
      <w:szCs w:val="18"/>
    </w:rPr>
  </w:style>
  <w:style w:type="character" w:styleId="a6">
    <w:name w:val="Strong"/>
    <w:basedOn w:val="a0"/>
    <w:uiPriority w:val="22"/>
    <w:qFormat/>
    <w:rsid w:val="00F70DB4"/>
    <w:rPr>
      <w:b/>
      <w:bCs/>
    </w:rPr>
  </w:style>
  <w:style w:type="character" w:customStyle="1" w:styleId="2">
    <w:name w:val="Обычный (веб) Знак2"/>
    <w:aliases w:val="Знак17 Знак,Знак18 Знак Знак,Знак17 Знак1 Знак,Обычный (веб) Знак Знак,Обычный (Web) Знак,Обычный (Web) Знак Знак Знак Знак1,Обычный (Web) Знак Знак Знак Знак Знак Знак Знак,Обычный (Web) Знак Знак Знак Знак Знак"/>
    <w:link w:val="a3"/>
    <w:uiPriority w:val="99"/>
    <w:locked/>
    <w:rsid w:val="0073178F"/>
    <w:rPr>
      <w:rFonts w:ascii="Times New Roman" w:eastAsia="Times New Roman" w:hAnsi="Times New Roman" w:cs="Times New Roman"/>
      <w:sz w:val="24"/>
      <w:szCs w:val="24"/>
    </w:rPr>
  </w:style>
  <w:style w:type="paragraph" w:customStyle="1" w:styleId="Style5">
    <w:name w:val="Style5"/>
    <w:basedOn w:val="a"/>
    <w:uiPriority w:val="99"/>
    <w:qFormat/>
    <w:rsid w:val="0073178F"/>
    <w:pPr>
      <w:widowControl w:val="0"/>
      <w:spacing w:after="0" w:line="276" w:lineRule="exact"/>
      <w:jc w:val="center"/>
    </w:pPr>
    <w:rPr>
      <w:rFonts w:ascii="Times New Roman" w:eastAsia="Calibri" w:hAnsi="Times New Roman" w:cs="Times New Roman"/>
      <w:sz w:val="24"/>
      <w:szCs w:val="24"/>
      <w:lang w:val="ru-RU" w:eastAsia="ru-RU"/>
    </w:rPr>
  </w:style>
  <w:style w:type="character" w:customStyle="1" w:styleId="FontStyle11">
    <w:name w:val="Font Style11"/>
    <w:uiPriority w:val="99"/>
    <w:rsid w:val="0073178F"/>
    <w:rPr>
      <w:rFonts w:ascii="Times New Roman" w:hAnsi="Times New Roman" w:cs="Times New Roman" w:hint="default"/>
      <w:b/>
      <w:bCs/>
      <w:sz w:val="22"/>
      <w:szCs w:val="22"/>
    </w:rPr>
  </w:style>
  <w:style w:type="paragraph" w:customStyle="1" w:styleId="Style6">
    <w:name w:val="Style6"/>
    <w:basedOn w:val="a"/>
    <w:uiPriority w:val="99"/>
    <w:rsid w:val="0073178F"/>
    <w:pPr>
      <w:widowControl w:val="0"/>
      <w:spacing w:after="0" w:line="278"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73178F"/>
    <w:pPr>
      <w:widowControl w:val="0"/>
      <w:spacing w:after="0" w:line="276" w:lineRule="exact"/>
    </w:pPr>
    <w:rPr>
      <w:rFonts w:ascii="Times New Roman" w:eastAsia="Calibri" w:hAnsi="Times New Roman" w:cs="Times New Roman"/>
      <w:sz w:val="24"/>
      <w:szCs w:val="24"/>
      <w:lang w:val="ru-RU" w:eastAsia="ru-RU"/>
    </w:rPr>
  </w:style>
  <w:style w:type="character" w:customStyle="1" w:styleId="FontStyle12">
    <w:name w:val="Font Style12"/>
    <w:uiPriority w:val="99"/>
    <w:rsid w:val="0073178F"/>
    <w:rPr>
      <w:rFonts w:ascii="Times New Roman" w:hAnsi="Times New Roman" w:cs="Times New Roman" w:hint="default"/>
      <w:sz w:val="22"/>
      <w:szCs w:val="22"/>
    </w:rPr>
  </w:style>
  <w:style w:type="character" w:styleId="a7">
    <w:name w:val="Hyperlink"/>
    <w:basedOn w:val="a0"/>
    <w:uiPriority w:val="99"/>
    <w:unhideWhenUsed/>
    <w:rsid w:val="00E9112C"/>
    <w:rPr>
      <w:color w:val="0563C1" w:themeColor="hyperlink"/>
      <w:u w:val="single"/>
    </w:rPr>
  </w:style>
  <w:style w:type="character" w:customStyle="1" w:styleId="1">
    <w:name w:val="Неразрешенное упоминание1"/>
    <w:basedOn w:val="a0"/>
    <w:uiPriority w:val="99"/>
    <w:semiHidden/>
    <w:unhideWhenUsed/>
    <w:rsid w:val="00E911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016070">
      <w:bodyDiv w:val="1"/>
      <w:marLeft w:val="0"/>
      <w:marRight w:val="0"/>
      <w:marTop w:val="0"/>
      <w:marBottom w:val="0"/>
      <w:divBdr>
        <w:top w:val="none" w:sz="0" w:space="0" w:color="auto"/>
        <w:left w:val="none" w:sz="0" w:space="0" w:color="auto"/>
        <w:bottom w:val="none" w:sz="0" w:space="0" w:color="auto"/>
        <w:right w:val="none" w:sz="0" w:space="0" w:color="auto"/>
      </w:divBdr>
    </w:div>
    <w:div w:id="375087508">
      <w:bodyDiv w:val="1"/>
      <w:marLeft w:val="0"/>
      <w:marRight w:val="0"/>
      <w:marTop w:val="0"/>
      <w:marBottom w:val="0"/>
      <w:divBdr>
        <w:top w:val="none" w:sz="0" w:space="0" w:color="auto"/>
        <w:left w:val="none" w:sz="0" w:space="0" w:color="auto"/>
        <w:bottom w:val="none" w:sz="0" w:space="0" w:color="auto"/>
        <w:right w:val="none" w:sz="0" w:space="0" w:color="auto"/>
      </w:divBdr>
    </w:div>
    <w:div w:id="1634867060">
      <w:bodyDiv w:val="1"/>
      <w:marLeft w:val="0"/>
      <w:marRight w:val="0"/>
      <w:marTop w:val="0"/>
      <w:marBottom w:val="0"/>
      <w:divBdr>
        <w:top w:val="none" w:sz="0" w:space="0" w:color="auto"/>
        <w:left w:val="none" w:sz="0" w:space="0" w:color="auto"/>
        <w:bottom w:val="none" w:sz="0" w:space="0" w:color="auto"/>
        <w:right w:val="none" w:sz="0" w:space="0" w:color="auto"/>
      </w:divBdr>
    </w:div>
    <w:div w:id="2055695578">
      <w:bodyDiv w:val="1"/>
      <w:marLeft w:val="0"/>
      <w:marRight w:val="0"/>
      <w:marTop w:val="0"/>
      <w:marBottom w:val="0"/>
      <w:divBdr>
        <w:top w:val="none" w:sz="0" w:space="0" w:color="auto"/>
        <w:left w:val="none" w:sz="0" w:space="0" w:color="auto"/>
        <w:bottom w:val="none" w:sz="0" w:space="0" w:color="auto"/>
        <w:right w:val="none" w:sz="0" w:space="0" w:color="auto"/>
      </w:divBdr>
    </w:div>
    <w:div w:id="2097096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enera.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1000</Words>
  <Characters>5702</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Захарченко Аліна Сергіївна</dc:creator>
  <cp:lastModifiedBy>Гончарова Ганна Вадимівна</cp:lastModifiedBy>
  <cp:revision>32</cp:revision>
  <cp:lastPrinted>2025-10-10T08:28:00Z</cp:lastPrinted>
  <dcterms:created xsi:type="dcterms:W3CDTF">2024-01-16T09:36:00Z</dcterms:created>
  <dcterms:modified xsi:type="dcterms:W3CDTF">2025-11-11T06:07:00Z</dcterms:modified>
</cp:coreProperties>
</file>