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4A36" w:rsidRPr="004F11A1" w:rsidRDefault="005A293E">
      <w:pPr>
        <w:spacing w:before="51" w:after="0" w:line="272" w:lineRule="atLeast"/>
        <w:ind w:left="4950" w:firstLine="720"/>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Додаток № 3</w:t>
      </w:r>
    </w:p>
    <w:p w:rsidR="00314A36" w:rsidRDefault="005A293E">
      <w:pPr>
        <w:spacing w:after="0" w:line="210" w:lineRule="atLeast"/>
        <w:ind w:left="5670"/>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до договору про постачання електричної енергії постачальником універсальних послуг</w:t>
      </w:r>
    </w:p>
    <w:p w:rsidR="00EB1AA4" w:rsidRPr="00F32E1A" w:rsidRDefault="00EB1AA4" w:rsidP="00EB1AA4">
      <w:pPr>
        <w:spacing w:before="10"/>
        <w:ind w:firstLine="5670"/>
        <w:rPr>
          <w:rFonts w:ascii="Trebuchet MS" w:hAnsi="Trebuchet MS"/>
          <w:sz w:val="20"/>
          <w:szCs w:val="20"/>
        </w:rPr>
      </w:pPr>
      <w:proofErr w:type="spellStart"/>
      <w:r w:rsidRPr="00D76D88">
        <w:rPr>
          <w:rFonts w:ascii="Trebuchet MS" w:hAnsi="Trebuchet MS"/>
          <w:sz w:val="20"/>
          <w:szCs w:val="20"/>
        </w:rPr>
        <w:t>від</w:t>
      </w:r>
      <w:proofErr w:type="spellEnd"/>
      <w:r w:rsidRPr="00D76D88">
        <w:rPr>
          <w:rFonts w:ascii="Trebuchet MS" w:hAnsi="Trebuchet MS"/>
          <w:sz w:val="20"/>
          <w:szCs w:val="20"/>
        </w:rPr>
        <w:t xml:space="preserve"> ___________ №____________________</w:t>
      </w:r>
    </w:p>
    <w:p w:rsidR="00EB1AA4" w:rsidRPr="004F11A1" w:rsidRDefault="00EB1AA4">
      <w:pPr>
        <w:spacing w:after="0" w:line="210" w:lineRule="atLeast"/>
        <w:ind w:left="5670"/>
        <w:textAlignment w:val="baseline"/>
        <w:rPr>
          <w:rFonts w:ascii="Trebuchet MS" w:eastAsia="Times New Roman" w:hAnsi="Trebuchet MS" w:cs="Times New Roman"/>
          <w:sz w:val="20"/>
          <w:szCs w:val="20"/>
          <w:lang w:val="uk-UA" w:eastAsia="uk-UA"/>
        </w:rPr>
      </w:pPr>
    </w:p>
    <w:p w:rsidR="00314A36" w:rsidRPr="004F11A1" w:rsidRDefault="00314A36">
      <w:pPr>
        <w:spacing w:after="0" w:line="238" w:lineRule="atLeast"/>
        <w:ind w:left="726"/>
        <w:jc w:val="center"/>
        <w:textAlignment w:val="baseline"/>
        <w:rPr>
          <w:rFonts w:ascii="Trebuchet MS" w:eastAsia="Times New Roman" w:hAnsi="Trebuchet MS" w:cs="Times New Roman"/>
          <w:sz w:val="20"/>
          <w:szCs w:val="20"/>
          <w:lang w:val="uk-UA" w:eastAsia="uk-UA"/>
        </w:rPr>
      </w:pPr>
    </w:p>
    <w:p w:rsidR="00314A36" w:rsidRPr="004F11A1" w:rsidRDefault="005A293E">
      <w:pPr>
        <w:spacing w:after="0" w:line="278" w:lineRule="atLeast"/>
        <w:ind w:left="726"/>
        <w:jc w:val="center"/>
        <w:textAlignment w:val="baseline"/>
        <w:rPr>
          <w:rFonts w:ascii="Trebuchet MS" w:eastAsia="Times New Roman" w:hAnsi="Trebuchet MS" w:cs="Times New Roman"/>
          <w:sz w:val="24"/>
          <w:szCs w:val="24"/>
          <w:lang w:val="uk-UA" w:eastAsia="uk-UA"/>
        </w:rPr>
      </w:pPr>
      <w:r w:rsidRPr="004F11A1">
        <w:rPr>
          <w:rFonts w:ascii="Trebuchet MS" w:eastAsia="Times New Roman" w:hAnsi="Trebuchet MS" w:cs="Times New Roman"/>
          <w:b/>
          <w:bCs/>
          <w:sz w:val="24"/>
          <w:szCs w:val="24"/>
          <w:bdr w:val="none" w:sz="0" w:space="0" w:color="auto" w:frame="1"/>
          <w:lang w:val="uk-UA" w:eastAsia="uk-UA"/>
        </w:rPr>
        <w:t>КОМЕРЦІЙНА ПРОПОЗИЦІЯ № 1У</w:t>
      </w:r>
    </w:p>
    <w:p w:rsidR="00314A36" w:rsidRPr="004F11A1" w:rsidRDefault="005A293E">
      <w:pPr>
        <w:spacing w:after="0" w:line="278" w:lineRule="atLeast"/>
        <w:ind w:left="726"/>
        <w:jc w:val="center"/>
        <w:textAlignment w:val="baseline"/>
        <w:rPr>
          <w:rFonts w:ascii="Trebuchet MS" w:eastAsia="Times New Roman" w:hAnsi="Trebuchet MS" w:cs="Times New Roman"/>
          <w:lang w:val="uk-UA" w:eastAsia="uk-UA"/>
        </w:rPr>
      </w:pPr>
      <w:r w:rsidRPr="004F11A1">
        <w:rPr>
          <w:rFonts w:ascii="Trebuchet MS" w:eastAsia="Times New Roman" w:hAnsi="Trebuchet MS" w:cs="Times New Roman"/>
          <w:bdr w:val="none" w:sz="0" w:space="0" w:color="auto" w:frame="1"/>
          <w:lang w:val="uk-UA" w:eastAsia="uk-UA"/>
        </w:rPr>
        <w:t>для</w:t>
      </w:r>
      <w:r w:rsidRPr="004F11A1">
        <w:rPr>
          <w:rFonts w:ascii="Trebuchet MS" w:eastAsia="Times New Roman" w:hAnsi="Trebuchet MS" w:cs="Times New Roman"/>
          <w:b/>
          <w:bCs/>
          <w:bdr w:val="none" w:sz="0" w:space="0" w:color="auto" w:frame="1"/>
          <w:lang w:val="uk-UA" w:eastAsia="uk-UA"/>
        </w:rPr>
        <w:t> </w:t>
      </w:r>
      <w:r w:rsidRPr="004F11A1">
        <w:rPr>
          <w:rFonts w:ascii="Trebuchet MS" w:eastAsia="Times New Roman" w:hAnsi="Trebuchet MS" w:cs="Times New Roman"/>
          <w:lang w:val="uk-UA" w:eastAsia="uk-UA"/>
        </w:rPr>
        <w:t>малих непобутових та інших споживачів, електроустановки яких приєднані до електричних мереж з договірною потужністю до 50 кВт</w:t>
      </w:r>
    </w:p>
    <w:p w:rsidR="00314A36" w:rsidRPr="004F11A1" w:rsidRDefault="00314A36">
      <w:pPr>
        <w:spacing w:after="0" w:line="278" w:lineRule="atLeast"/>
        <w:ind w:left="726"/>
        <w:jc w:val="center"/>
        <w:textAlignment w:val="baseline"/>
        <w:rPr>
          <w:rFonts w:ascii="Trebuchet MS" w:eastAsia="Times New Roman" w:hAnsi="Trebuchet MS" w:cs="Times New Roman"/>
          <w:sz w:val="16"/>
          <w:szCs w:val="16"/>
          <w:lang w:val="uk-UA" w:eastAsia="uk-UA"/>
        </w:rPr>
      </w:pPr>
    </w:p>
    <w:tbl>
      <w:tblPr>
        <w:tblW w:w="10388" w:type="dxa"/>
        <w:tblBorders>
          <w:top w:val="single" w:sz="6" w:space="0" w:color="888888"/>
          <w:left w:val="single" w:sz="6" w:space="0" w:color="888888"/>
          <w:bottom w:val="single" w:sz="6" w:space="0" w:color="888888"/>
          <w:right w:val="single" w:sz="6" w:space="0" w:color="888888"/>
        </w:tblBorders>
        <w:tblCellMar>
          <w:left w:w="0" w:type="dxa"/>
          <w:right w:w="0" w:type="dxa"/>
        </w:tblCellMar>
        <w:tblLook w:val="04A0" w:firstRow="1" w:lastRow="0" w:firstColumn="1" w:lastColumn="0" w:noHBand="0" w:noVBand="1"/>
      </w:tblPr>
      <w:tblGrid>
        <w:gridCol w:w="3017"/>
        <w:gridCol w:w="7371"/>
      </w:tblGrid>
      <w:tr w:rsidR="00314A36" w:rsidRPr="004F11A1">
        <w:tc>
          <w:tcPr>
            <w:tcW w:w="301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314A36" w:rsidRPr="004F11A1" w:rsidRDefault="005A293E">
            <w:pPr>
              <w:spacing w:after="0" w:line="240" w:lineRule="auto"/>
              <w:jc w:val="center"/>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br/>
              <w:t> </w:t>
            </w:r>
            <w:r w:rsidR="006C7AC7" w:rsidRPr="00A92AC7">
              <w:rPr>
                <w:rFonts w:ascii="Trebuchet MS" w:hAnsi="Trebuchet MS"/>
                <w:b/>
                <w:sz w:val="20"/>
                <w:szCs w:val="20"/>
                <w:lang w:val="uk-UA"/>
              </w:rPr>
              <w:t xml:space="preserve">Ціна </w:t>
            </w:r>
            <w:r w:rsidR="006C7AC7" w:rsidRPr="000A397A">
              <w:rPr>
                <w:rFonts w:ascii="Trebuchet MS" w:hAnsi="Trebuchet MS"/>
                <w:b/>
                <w:sz w:val="20"/>
                <w:szCs w:val="20"/>
              </w:rPr>
              <w:t xml:space="preserve">на </w:t>
            </w:r>
            <w:proofErr w:type="spellStart"/>
            <w:r w:rsidR="006C7AC7" w:rsidRPr="000A397A">
              <w:rPr>
                <w:rFonts w:ascii="Trebuchet MS" w:hAnsi="Trebuchet MS"/>
                <w:b/>
                <w:sz w:val="20"/>
                <w:szCs w:val="20"/>
              </w:rPr>
              <w:t>електричну</w:t>
            </w:r>
            <w:proofErr w:type="spellEnd"/>
            <w:r w:rsidR="006C7AC7" w:rsidRPr="000A397A">
              <w:rPr>
                <w:rFonts w:ascii="Trebuchet MS" w:hAnsi="Trebuchet MS"/>
                <w:b/>
                <w:sz w:val="20"/>
                <w:szCs w:val="20"/>
              </w:rPr>
              <w:t xml:space="preserve"> </w:t>
            </w:r>
            <w:proofErr w:type="spellStart"/>
            <w:r w:rsidR="006C7AC7" w:rsidRPr="000A397A">
              <w:rPr>
                <w:rFonts w:ascii="Trebuchet MS" w:hAnsi="Trebuchet MS"/>
                <w:b/>
                <w:sz w:val="20"/>
                <w:szCs w:val="20"/>
              </w:rPr>
              <w:t>енергію</w:t>
            </w:r>
            <w:proofErr w:type="spellEnd"/>
            <w:r w:rsidR="006C7AC7" w:rsidRPr="000A397A">
              <w:rPr>
                <w:rFonts w:ascii="Trebuchet MS" w:hAnsi="Trebuchet MS"/>
                <w:b/>
                <w:sz w:val="20"/>
                <w:szCs w:val="20"/>
              </w:rPr>
              <w:t xml:space="preserve">, у тому </w:t>
            </w:r>
            <w:proofErr w:type="spellStart"/>
            <w:r w:rsidR="006C7AC7" w:rsidRPr="000A397A">
              <w:rPr>
                <w:rFonts w:ascii="Trebuchet MS" w:hAnsi="Trebuchet MS"/>
                <w:b/>
                <w:sz w:val="20"/>
                <w:szCs w:val="20"/>
              </w:rPr>
              <w:t>числі</w:t>
            </w:r>
            <w:proofErr w:type="spellEnd"/>
            <w:r w:rsidR="006C7AC7" w:rsidRPr="000A397A">
              <w:rPr>
                <w:rFonts w:ascii="Trebuchet MS" w:hAnsi="Trebuchet MS"/>
                <w:b/>
                <w:sz w:val="20"/>
                <w:szCs w:val="20"/>
              </w:rPr>
              <w:t xml:space="preserve"> </w:t>
            </w:r>
            <w:proofErr w:type="spellStart"/>
            <w:r w:rsidR="006C7AC7" w:rsidRPr="000A397A">
              <w:rPr>
                <w:rFonts w:ascii="Trebuchet MS" w:hAnsi="Trebuchet MS"/>
                <w:b/>
                <w:sz w:val="20"/>
                <w:szCs w:val="20"/>
              </w:rPr>
              <w:t>диференційовані</w:t>
            </w:r>
            <w:proofErr w:type="spellEnd"/>
            <w:r w:rsidR="006C7AC7" w:rsidRPr="000A397A">
              <w:rPr>
                <w:rFonts w:ascii="Trebuchet MS" w:hAnsi="Trebuchet MS"/>
                <w:b/>
                <w:sz w:val="20"/>
                <w:szCs w:val="20"/>
              </w:rPr>
              <w:t xml:space="preserve"> </w:t>
            </w:r>
            <w:proofErr w:type="spellStart"/>
            <w:r w:rsidR="006C7AC7" w:rsidRPr="000A397A">
              <w:rPr>
                <w:rFonts w:ascii="Trebuchet MS" w:hAnsi="Trebuchet MS"/>
                <w:b/>
                <w:sz w:val="20"/>
                <w:szCs w:val="20"/>
              </w:rPr>
              <w:t>ціни</w:t>
            </w:r>
            <w:proofErr w:type="spellEnd"/>
            <w:r w:rsidR="006C7AC7" w:rsidRPr="000A397A">
              <w:rPr>
                <w:rFonts w:ascii="Trebuchet MS" w:hAnsi="Trebuchet MS"/>
                <w:b/>
                <w:sz w:val="20"/>
                <w:szCs w:val="20"/>
              </w:rPr>
              <w:t xml:space="preserve"> та </w:t>
            </w:r>
            <w:proofErr w:type="spellStart"/>
            <w:r w:rsidR="006C7AC7" w:rsidRPr="000A397A">
              <w:rPr>
                <w:rFonts w:ascii="Trebuchet MS" w:hAnsi="Trebuchet MS"/>
                <w:b/>
                <w:sz w:val="20"/>
                <w:szCs w:val="20"/>
              </w:rPr>
              <w:t>критерії</w:t>
            </w:r>
            <w:proofErr w:type="spellEnd"/>
            <w:r w:rsidR="006C7AC7" w:rsidRPr="000A397A">
              <w:rPr>
                <w:rFonts w:ascii="Trebuchet MS" w:hAnsi="Trebuchet MS"/>
                <w:b/>
                <w:sz w:val="20"/>
                <w:szCs w:val="20"/>
              </w:rPr>
              <w:t xml:space="preserve"> </w:t>
            </w:r>
            <w:proofErr w:type="spellStart"/>
            <w:r w:rsidR="006C7AC7" w:rsidRPr="000A397A">
              <w:rPr>
                <w:rFonts w:ascii="Trebuchet MS" w:hAnsi="Trebuchet MS"/>
                <w:b/>
                <w:sz w:val="20"/>
                <w:szCs w:val="20"/>
              </w:rPr>
              <w:t>диференціації</w:t>
            </w:r>
            <w:proofErr w:type="spellEnd"/>
          </w:p>
        </w:tc>
        <w:tc>
          <w:tcPr>
            <w:tcW w:w="737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hideMark/>
          </w:tcPr>
          <w:p w:rsidR="00314A36" w:rsidRPr="004F11A1" w:rsidRDefault="005A293E" w:rsidP="008046A0">
            <w:pPr>
              <w:spacing w:after="192" w:line="240" w:lineRule="auto"/>
              <w:ind w:firstLine="6"/>
              <w:jc w:val="both"/>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Постачання електричної енергії здійснюється за регульованим цінами (тарифами) на електроенергію, затвердженими Регулятором, які включають, в тому числі витрати на розподіл електричної енергії.</w:t>
            </w:r>
          </w:p>
          <w:p w:rsidR="003622ED" w:rsidRPr="005F4991" w:rsidRDefault="003622ED" w:rsidP="003622ED">
            <w:pPr>
              <w:spacing w:after="192" w:line="240" w:lineRule="auto"/>
              <w:ind w:firstLine="6"/>
              <w:jc w:val="both"/>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w:t>
            </w:r>
            <w:r w:rsidRPr="005F4991">
              <w:rPr>
                <w:rFonts w:ascii="Trebuchet MS" w:eastAsia="Times New Roman" w:hAnsi="Trebuchet MS" w:cs="Times New Roman"/>
                <w:sz w:val="20"/>
                <w:szCs w:val="20"/>
                <w:lang w:val="uk-UA" w:eastAsia="uk-UA"/>
              </w:rPr>
              <w:t xml:space="preserve">електроустановки яких приєднані до мереж </w:t>
            </w:r>
            <w:r w:rsidRPr="005F4991">
              <w:rPr>
                <w:rFonts w:ascii="Trebuchet MS" w:eastAsia="Times New Roman" w:hAnsi="Trebuchet MS" w:cs="Times New Roman"/>
                <w:b/>
                <w:sz w:val="20"/>
                <w:szCs w:val="20"/>
                <w:lang w:val="uk-UA" w:eastAsia="uk-UA"/>
              </w:rPr>
              <w:t>АТ "СУМИОБЛЕНЕРГО"</w:t>
            </w:r>
            <w:r w:rsidRPr="005F4991">
              <w:rPr>
                <w:rFonts w:ascii="Trebuchet MS" w:eastAsia="Times New Roman" w:hAnsi="Trebuchet MS" w:cs="Times New Roman"/>
                <w:sz w:val="20"/>
                <w:szCs w:val="20"/>
                <w:lang w:val="uk-UA" w:eastAsia="uk-UA"/>
              </w:rPr>
              <w:t xml:space="preserve"> згідно з класом напруги, </w:t>
            </w:r>
            <w:r w:rsidRPr="005F4991">
              <w:rPr>
                <w:rFonts w:ascii="Trebuchet MS" w:eastAsia="Times New Roman" w:hAnsi="Trebuchet MS" w:cs="Times New Roman"/>
                <w:b/>
                <w:sz w:val="20"/>
                <w:szCs w:val="20"/>
                <w:lang w:val="uk-UA" w:eastAsia="uk-UA"/>
              </w:rPr>
              <w:t xml:space="preserve">на </w:t>
            </w:r>
            <w:r w:rsidR="0036271D">
              <w:rPr>
                <w:rFonts w:eastAsia="Times New Roman" w:hAnsi="Trebuchet MS" w:cs="Times New Roman"/>
                <w:b/>
                <w:sz w:val="20"/>
                <w:szCs w:val="20"/>
                <w:lang w:val="uk-UA" w:eastAsia="uk-UA"/>
              </w:rPr>
              <w:t>жовтень</w:t>
            </w:r>
            <w:r w:rsidRPr="005F4991">
              <w:rPr>
                <w:rFonts w:eastAsia="Times New Roman" w:hAnsi="Trebuchet MS" w:cs="Times New Roman"/>
                <w:b/>
                <w:sz w:val="20"/>
                <w:szCs w:val="20"/>
                <w:lang w:val="uk-UA" w:eastAsia="uk-UA"/>
              </w:rPr>
              <w:t xml:space="preserve"> </w:t>
            </w:r>
            <w:r w:rsidRPr="005F4991">
              <w:rPr>
                <w:rFonts w:ascii="Trebuchet MS" w:eastAsia="Times New Roman" w:hAnsi="Trebuchet MS" w:cs="Times New Roman"/>
                <w:b/>
                <w:sz w:val="20"/>
                <w:szCs w:val="20"/>
                <w:lang w:val="uk-UA" w:eastAsia="uk-UA"/>
              </w:rPr>
              <w:t>202</w:t>
            </w:r>
            <w:r w:rsidR="006C7AC7">
              <w:rPr>
                <w:rFonts w:ascii="Trebuchet MS" w:eastAsia="Times New Roman" w:hAnsi="Trebuchet MS" w:cs="Times New Roman"/>
                <w:b/>
                <w:sz w:val="20"/>
                <w:szCs w:val="20"/>
                <w:lang w:val="uk-UA" w:eastAsia="uk-UA"/>
              </w:rPr>
              <w:t>6</w:t>
            </w:r>
            <w:r w:rsidRPr="005F4991">
              <w:rPr>
                <w:rFonts w:ascii="Trebuchet MS" w:eastAsia="Times New Roman" w:hAnsi="Trebuchet MS" w:cs="Times New Roman"/>
                <w:sz w:val="20"/>
                <w:szCs w:val="20"/>
                <w:lang w:val="uk-UA" w:eastAsia="uk-UA"/>
              </w:rPr>
              <w:t xml:space="preserve"> року становить: </w:t>
            </w:r>
          </w:p>
          <w:p w:rsidR="00DE36F7" w:rsidRDefault="00DE36F7" w:rsidP="00DE36F7">
            <w:pPr>
              <w:spacing w:after="192" w:line="240" w:lineRule="auto"/>
              <w:ind w:firstLine="6"/>
              <w:jc w:val="both"/>
              <w:textAlignment w:val="baseline"/>
              <w:rPr>
                <w:rFonts w:ascii="Trebuchet MS" w:eastAsia="Times New Roman" w:hAnsi="Trebuchet MS" w:cs="Times New Roman"/>
                <w:b/>
                <w:sz w:val="20"/>
                <w:szCs w:val="20"/>
                <w:lang w:val="uk-UA" w:eastAsia="uk-UA"/>
              </w:rPr>
            </w:pPr>
            <w:r>
              <w:rPr>
                <w:rFonts w:ascii="Trebuchet MS" w:eastAsia="Times New Roman" w:hAnsi="Trebuchet MS" w:cs="Times New Roman"/>
                <w:b/>
                <w:sz w:val="20"/>
                <w:szCs w:val="20"/>
                <w:lang w:val="uk-UA" w:eastAsia="uk-UA"/>
              </w:rPr>
              <w:t xml:space="preserve">І клас – </w:t>
            </w:r>
            <w:r w:rsidR="00435C9D">
              <w:rPr>
                <w:rFonts w:ascii="Trebuchet MS" w:eastAsia="Times New Roman" w:hAnsi="Trebuchet MS" w:cs="Times New Roman"/>
                <w:b/>
                <w:sz w:val="20"/>
                <w:szCs w:val="20"/>
                <w:lang w:val="uk-UA" w:eastAsia="uk-UA"/>
              </w:rPr>
              <w:t>7,04132</w:t>
            </w:r>
            <w:r>
              <w:rPr>
                <w:rFonts w:ascii="Trebuchet MS" w:eastAsia="Times New Roman" w:hAnsi="Trebuchet MS" w:cs="Times New Roman"/>
                <w:b/>
                <w:sz w:val="20"/>
                <w:szCs w:val="20"/>
                <w:lang w:val="uk-UA" w:eastAsia="uk-UA"/>
              </w:rPr>
              <w:t xml:space="preserve"> грн/кВт*год (без ПДВ); </w:t>
            </w:r>
          </w:p>
          <w:p w:rsidR="00DE36F7" w:rsidRDefault="00DE36F7" w:rsidP="00DE36F7">
            <w:pPr>
              <w:spacing w:after="192" w:line="240" w:lineRule="auto"/>
              <w:ind w:firstLine="6"/>
              <w:jc w:val="both"/>
              <w:textAlignment w:val="baseline"/>
              <w:rPr>
                <w:rFonts w:ascii="Trebuchet MS" w:eastAsia="Times New Roman" w:hAnsi="Trebuchet MS" w:cs="Times New Roman"/>
                <w:b/>
                <w:sz w:val="20"/>
                <w:szCs w:val="20"/>
                <w:lang w:val="uk-UA" w:eastAsia="uk-UA"/>
              </w:rPr>
            </w:pPr>
            <w:r>
              <w:rPr>
                <w:rFonts w:ascii="Trebuchet MS" w:eastAsia="Times New Roman" w:hAnsi="Trebuchet MS" w:cs="Times New Roman"/>
                <w:b/>
                <w:sz w:val="20"/>
                <w:szCs w:val="20"/>
                <w:lang w:val="uk-UA" w:eastAsia="uk-UA"/>
              </w:rPr>
              <w:t xml:space="preserve">ІІ клас – </w:t>
            </w:r>
            <w:r w:rsidR="00435C9D">
              <w:rPr>
                <w:rFonts w:ascii="Trebuchet MS" w:eastAsia="Times New Roman" w:hAnsi="Trebuchet MS" w:cs="Times New Roman"/>
                <w:b/>
                <w:sz w:val="20"/>
                <w:szCs w:val="20"/>
                <w:lang w:val="uk-UA" w:eastAsia="uk-UA"/>
              </w:rPr>
              <w:t>10,60160</w:t>
            </w:r>
            <w:r>
              <w:rPr>
                <w:rFonts w:ascii="Trebuchet MS" w:hAnsi="Trebuchet MS"/>
                <w:b/>
                <w:bCs/>
                <w:color w:val="000000"/>
                <w:sz w:val="20"/>
                <w:szCs w:val="20"/>
                <w:lang w:val="uk-UA" w:eastAsia="uk-UA"/>
              </w:rPr>
              <w:t xml:space="preserve"> </w:t>
            </w:r>
            <w:r>
              <w:rPr>
                <w:rFonts w:ascii="Trebuchet MS" w:eastAsia="Times New Roman" w:hAnsi="Trebuchet MS" w:cs="Times New Roman"/>
                <w:b/>
                <w:sz w:val="20"/>
                <w:szCs w:val="20"/>
                <w:lang w:val="uk-UA" w:eastAsia="uk-UA"/>
              </w:rPr>
              <w:t>грн/кВт*год (без ПДВ).</w:t>
            </w:r>
          </w:p>
          <w:p w:rsidR="00DE36F7" w:rsidRDefault="00DE36F7" w:rsidP="00DE36F7">
            <w:pPr>
              <w:spacing w:after="192" w:line="240" w:lineRule="auto"/>
              <w:ind w:firstLine="6"/>
              <w:jc w:val="both"/>
              <w:textAlignment w:val="baseline"/>
              <w:rPr>
                <w:rFonts w:ascii="Trebuchet MS" w:eastAsia="Times New Roman" w:hAnsi="Trebuchet MS" w:cs="Times New Roman"/>
                <w:b/>
                <w:sz w:val="20"/>
                <w:szCs w:val="20"/>
                <w:lang w:val="uk-UA" w:eastAsia="uk-UA"/>
              </w:rPr>
            </w:pPr>
            <w:r>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Pr>
                <w:rFonts w:ascii="Trebuchet MS" w:eastAsia="Times New Roman" w:hAnsi="Trebuchet MS" w:cs="Times New Roman"/>
                <w:b/>
                <w:sz w:val="20"/>
                <w:szCs w:val="20"/>
                <w:lang w:val="uk-UA" w:eastAsia="uk-UA"/>
              </w:rPr>
              <w:t>АТ "УКРЗАЛІЗНИЦЯ"</w:t>
            </w:r>
            <w:r>
              <w:rPr>
                <w:rFonts w:ascii="Trebuchet MS" w:eastAsia="Times New Roman" w:hAnsi="Trebuchet MS" w:cs="Times New Roman"/>
                <w:sz w:val="20"/>
                <w:szCs w:val="20"/>
                <w:lang w:val="uk-UA" w:eastAsia="uk-UA"/>
              </w:rPr>
              <w:t xml:space="preserve"> згідно з класом напруги, </w:t>
            </w:r>
            <w:r>
              <w:rPr>
                <w:rFonts w:ascii="Trebuchet MS" w:eastAsia="Times New Roman" w:hAnsi="Trebuchet MS" w:cs="Times New Roman"/>
                <w:b/>
                <w:sz w:val="20"/>
                <w:szCs w:val="20"/>
                <w:lang w:val="uk-UA" w:eastAsia="uk-UA"/>
              </w:rPr>
              <w:t xml:space="preserve">на </w:t>
            </w:r>
            <w:r w:rsidR="0036271D">
              <w:rPr>
                <w:rFonts w:ascii="Trebuchet MS" w:eastAsia="Times New Roman" w:hAnsi="Trebuchet MS" w:cs="Times New Roman"/>
                <w:b/>
                <w:sz w:val="20"/>
                <w:szCs w:val="20"/>
                <w:lang w:val="uk-UA" w:eastAsia="uk-UA"/>
              </w:rPr>
              <w:t>жовтень</w:t>
            </w:r>
            <w:r>
              <w:rPr>
                <w:rFonts w:ascii="Trebuchet MS" w:eastAsia="Times New Roman" w:hAnsi="Trebuchet MS" w:cs="Times New Roman"/>
                <w:b/>
                <w:sz w:val="20"/>
                <w:szCs w:val="20"/>
                <w:lang w:val="uk-UA" w:eastAsia="uk-UA"/>
              </w:rPr>
              <w:t xml:space="preserve"> 2026 року</w:t>
            </w:r>
            <w:r>
              <w:rPr>
                <w:rFonts w:ascii="Trebuchet MS" w:eastAsia="Times New Roman" w:hAnsi="Trebuchet MS" w:cs="Times New Roman"/>
                <w:sz w:val="20"/>
                <w:szCs w:val="20"/>
                <w:lang w:val="uk-UA" w:eastAsia="uk-UA"/>
              </w:rPr>
              <w:t xml:space="preserve"> становить: </w:t>
            </w:r>
          </w:p>
          <w:p w:rsidR="00DE36F7" w:rsidRDefault="00DE36F7" w:rsidP="00DE36F7">
            <w:pPr>
              <w:spacing w:after="192" w:line="240" w:lineRule="auto"/>
              <w:ind w:firstLine="6"/>
              <w:jc w:val="both"/>
              <w:textAlignment w:val="baseline"/>
              <w:rPr>
                <w:rFonts w:ascii="Trebuchet MS" w:eastAsia="Times New Roman" w:hAnsi="Trebuchet MS" w:cs="Times New Roman"/>
                <w:b/>
                <w:sz w:val="20"/>
                <w:szCs w:val="20"/>
                <w:lang w:val="uk-UA" w:eastAsia="uk-UA"/>
              </w:rPr>
            </w:pPr>
            <w:r>
              <w:rPr>
                <w:rFonts w:ascii="Trebuchet MS" w:eastAsia="Times New Roman" w:hAnsi="Trebuchet MS" w:cs="Times New Roman"/>
                <w:b/>
                <w:sz w:val="20"/>
                <w:szCs w:val="20"/>
                <w:lang w:val="uk-UA" w:eastAsia="uk-UA"/>
              </w:rPr>
              <w:t xml:space="preserve">І клас – </w:t>
            </w:r>
            <w:r w:rsidR="00435C9D">
              <w:rPr>
                <w:rFonts w:ascii="Trebuchet MS" w:eastAsia="Times New Roman" w:hAnsi="Trebuchet MS" w:cs="Times New Roman"/>
                <w:b/>
                <w:sz w:val="20"/>
                <w:szCs w:val="20"/>
                <w:lang w:val="uk-UA" w:eastAsia="uk-UA"/>
              </w:rPr>
              <w:t>7,06225</w:t>
            </w:r>
            <w:r>
              <w:rPr>
                <w:rFonts w:ascii="Trebuchet MS" w:hAnsi="Trebuchet MS"/>
                <w:b/>
                <w:bCs/>
                <w:color w:val="000000"/>
                <w:sz w:val="20"/>
                <w:szCs w:val="20"/>
                <w:lang w:val="uk-UA" w:eastAsia="uk-UA"/>
              </w:rPr>
              <w:t xml:space="preserve"> </w:t>
            </w:r>
            <w:r>
              <w:rPr>
                <w:rFonts w:ascii="Trebuchet MS" w:eastAsia="Times New Roman" w:hAnsi="Trebuchet MS" w:cs="Times New Roman"/>
                <w:b/>
                <w:sz w:val="20"/>
                <w:szCs w:val="20"/>
                <w:lang w:val="uk-UA" w:eastAsia="uk-UA"/>
              </w:rPr>
              <w:t xml:space="preserve">грн/кВт*год (без ПДВ); </w:t>
            </w:r>
            <w:bookmarkStart w:id="0" w:name="_GoBack"/>
            <w:bookmarkEnd w:id="0"/>
          </w:p>
          <w:p w:rsidR="00DE36F7" w:rsidRDefault="00DE36F7" w:rsidP="00DE36F7">
            <w:pPr>
              <w:spacing w:after="192" w:line="240" w:lineRule="auto"/>
              <w:ind w:firstLine="6"/>
              <w:jc w:val="both"/>
              <w:textAlignment w:val="baseline"/>
              <w:rPr>
                <w:rFonts w:ascii="Trebuchet MS" w:eastAsia="Times New Roman" w:hAnsi="Trebuchet MS" w:cs="Times New Roman"/>
                <w:b/>
                <w:sz w:val="20"/>
                <w:szCs w:val="20"/>
                <w:lang w:val="uk-UA" w:eastAsia="uk-UA"/>
              </w:rPr>
            </w:pPr>
            <w:r>
              <w:rPr>
                <w:rFonts w:ascii="Trebuchet MS" w:eastAsia="Times New Roman" w:hAnsi="Trebuchet MS" w:cs="Times New Roman"/>
                <w:b/>
                <w:sz w:val="20"/>
                <w:szCs w:val="20"/>
                <w:lang w:val="uk-UA" w:eastAsia="uk-UA"/>
              </w:rPr>
              <w:t xml:space="preserve">ІІ клас – </w:t>
            </w:r>
            <w:r w:rsidR="0036271D">
              <w:rPr>
                <w:rFonts w:ascii="Trebuchet MS" w:eastAsia="Times New Roman" w:hAnsi="Trebuchet MS" w:cs="Times New Roman"/>
                <w:b/>
                <w:sz w:val="20"/>
                <w:szCs w:val="20"/>
                <w:lang w:val="uk-UA" w:eastAsia="uk-UA"/>
              </w:rPr>
              <w:t>8,</w:t>
            </w:r>
            <w:r w:rsidR="00435C9D">
              <w:rPr>
                <w:rFonts w:ascii="Trebuchet MS" w:eastAsia="Times New Roman" w:hAnsi="Trebuchet MS" w:cs="Times New Roman"/>
                <w:b/>
                <w:sz w:val="20"/>
                <w:szCs w:val="20"/>
                <w:lang w:val="uk-UA" w:eastAsia="uk-UA"/>
              </w:rPr>
              <w:t>73356</w:t>
            </w:r>
            <w:r>
              <w:rPr>
                <w:rFonts w:ascii="Trebuchet MS" w:hAnsi="Trebuchet MS"/>
                <w:b/>
                <w:bCs/>
                <w:color w:val="000000"/>
                <w:sz w:val="20"/>
                <w:szCs w:val="20"/>
                <w:lang w:val="uk-UA" w:eastAsia="uk-UA"/>
              </w:rPr>
              <w:t xml:space="preserve"> </w:t>
            </w:r>
            <w:r>
              <w:rPr>
                <w:rFonts w:ascii="Trebuchet MS" w:eastAsia="Times New Roman" w:hAnsi="Trebuchet MS" w:cs="Times New Roman"/>
                <w:b/>
                <w:sz w:val="20"/>
                <w:szCs w:val="20"/>
                <w:lang w:val="uk-UA" w:eastAsia="uk-UA"/>
              </w:rPr>
              <w:t>грн/кВт*год (без ПДВ).</w:t>
            </w:r>
          </w:p>
          <w:p w:rsidR="00314A36" w:rsidRPr="004F11A1" w:rsidRDefault="005A293E" w:rsidP="008046A0">
            <w:pPr>
              <w:spacing w:after="192" w:line="240" w:lineRule="auto"/>
              <w:ind w:firstLine="6"/>
              <w:contextualSpacing/>
              <w:jc w:val="both"/>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http://sm.enera.ua/ </w:t>
            </w:r>
          </w:p>
          <w:p w:rsidR="00314A36" w:rsidRPr="004F11A1" w:rsidRDefault="005A293E" w:rsidP="008046A0">
            <w:pPr>
              <w:spacing w:after="192" w:line="240" w:lineRule="auto"/>
              <w:ind w:firstLine="6"/>
              <w:contextualSpacing/>
              <w:jc w:val="both"/>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 xml:space="preserve"> Ціна згідно даної комерційної пропозиції може змінюватись у відповідності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314A36" w:rsidRPr="004F11A1">
        <w:tc>
          <w:tcPr>
            <w:tcW w:w="301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314A36" w:rsidRPr="004F11A1" w:rsidRDefault="00930D53">
            <w:pPr>
              <w:spacing w:after="0" w:line="240" w:lineRule="auto"/>
              <w:jc w:val="center"/>
              <w:textAlignment w:val="baseline"/>
              <w:rPr>
                <w:rFonts w:ascii="Trebuchet MS" w:eastAsia="Times New Roman" w:hAnsi="Trebuchet MS" w:cs="Times New Roman"/>
                <w:sz w:val="20"/>
                <w:szCs w:val="20"/>
                <w:lang w:val="uk-UA" w:eastAsia="uk-UA"/>
              </w:rPr>
            </w:pPr>
            <w:r w:rsidRPr="00A900E0">
              <w:rPr>
                <w:rStyle w:val="FontStyle11"/>
                <w:rFonts w:ascii="Trebuchet MS" w:hAnsi="Trebuchet MS"/>
                <w:sz w:val="20"/>
                <w:lang w:val="uk-UA" w:eastAsia="uk-UA"/>
              </w:rPr>
              <w:t>Територія здійснення ліцензованої діяльності</w:t>
            </w:r>
          </w:p>
        </w:tc>
        <w:tc>
          <w:tcPr>
            <w:tcW w:w="737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314A36" w:rsidRPr="004F11A1" w:rsidRDefault="005A293E" w:rsidP="008046A0">
            <w:pPr>
              <w:spacing w:after="192" w:line="240" w:lineRule="auto"/>
              <w:ind w:right="136"/>
              <w:jc w:val="both"/>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Сумська область</w:t>
            </w:r>
          </w:p>
        </w:tc>
      </w:tr>
      <w:tr w:rsidR="00314A36" w:rsidRPr="004F11A1">
        <w:tc>
          <w:tcPr>
            <w:tcW w:w="301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314A36" w:rsidRPr="004F11A1" w:rsidRDefault="005A293E">
            <w:pPr>
              <w:spacing w:after="0" w:line="240" w:lineRule="auto"/>
              <w:jc w:val="center"/>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b/>
                <w:bCs/>
                <w:sz w:val="20"/>
                <w:szCs w:val="20"/>
                <w:bdr w:val="none" w:sz="0" w:space="0" w:color="auto" w:frame="1"/>
                <w:lang w:val="uk-UA" w:eastAsia="uk-UA"/>
              </w:rPr>
              <w:t>Спосіб оплати</w:t>
            </w:r>
          </w:p>
        </w:tc>
        <w:tc>
          <w:tcPr>
            <w:tcW w:w="737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8046A0" w:rsidRPr="004F11A1" w:rsidRDefault="008046A0" w:rsidP="008046A0">
            <w:pPr>
              <w:spacing w:after="0" w:line="240" w:lineRule="auto"/>
              <w:ind w:firstLine="6"/>
              <w:jc w:val="both"/>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Оплата електричної енергії, у тому числі за послугу з розподілу, здійснюється споживачем до початку розрахункового періоду у формі 100% попередньої оплати заявлених Споживачем обсягів споживання на найближчий наступний розрахунковий період з остаточним розрахунком, що проводиться за фактично відпущену електричну енергію згідно з даними про обсяги спожитої (розподіленої) електричної енергії отриманими Постачальником від Оператора системи розподілу.</w:t>
            </w:r>
          </w:p>
          <w:p w:rsidR="008046A0" w:rsidRPr="004F11A1" w:rsidRDefault="008046A0" w:rsidP="008046A0">
            <w:pPr>
              <w:spacing w:after="0" w:line="240" w:lineRule="auto"/>
              <w:jc w:val="both"/>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Попередня оплата визначається шляхом множення чинного у розрахунковому періоді рівня тарифу на обсяг активної електричної енергії, заявлений на наступний звітний розрахунковий період. Оплата здійснюється на поточний рахунок із спеціальним режимом використання Постачальника зазначений у розрахункових документах.</w:t>
            </w:r>
          </w:p>
          <w:p w:rsidR="00314A36" w:rsidRPr="004F11A1" w:rsidRDefault="008046A0" w:rsidP="008046A0">
            <w:pPr>
              <w:spacing w:after="192" w:line="240" w:lineRule="auto"/>
              <w:jc w:val="both"/>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Сума переплати/недоплати Споживача визначається після завершення розрахункового періоду. Сума переплати Споживача зараховується в якості оплати наступного звітного розрахункового періоду. Сума недоплати Споживача підлягає безумовній оплаті Споживачем не пізніше 5 робочих днів з дня отримання рахунку.</w:t>
            </w:r>
          </w:p>
        </w:tc>
      </w:tr>
      <w:tr w:rsidR="008A6FB7" w:rsidRPr="00435C9D">
        <w:tc>
          <w:tcPr>
            <w:tcW w:w="301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8A6FB7" w:rsidRPr="004F11A1" w:rsidRDefault="008A6FB7">
            <w:pPr>
              <w:spacing w:after="0" w:line="240" w:lineRule="auto"/>
              <w:jc w:val="center"/>
              <w:textAlignment w:val="baseline"/>
              <w:rPr>
                <w:rFonts w:ascii="Trebuchet MS" w:eastAsia="Times New Roman" w:hAnsi="Trebuchet MS" w:cs="Times New Roman"/>
                <w:b/>
                <w:bCs/>
                <w:sz w:val="20"/>
                <w:szCs w:val="20"/>
                <w:bdr w:val="none" w:sz="0" w:space="0" w:color="auto" w:frame="1"/>
                <w:lang w:val="uk-UA" w:eastAsia="uk-UA"/>
              </w:rPr>
            </w:pPr>
            <w:r w:rsidRPr="004F11A1">
              <w:rPr>
                <w:rStyle w:val="FontStyle11"/>
                <w:rFonts w:ascii="Trebuchet MS" w:hAnsi="Trebuchet MS"/>
                <w:sz w:val="20"/>
                <w:szCs w:val="20"/>
                <w:lang w:val="uk-UA"/>
              </w:rPr>
              <w:t>Договірні обсяги</w:t>
            </w:r>
          </w:p>
        </w:tc>
        <w:tc>
          <w:tcPr>
            <w:tcW w:w="737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8A6FB7" w:rsidRPr="004F11A1" w:rsidRDefault="008A6FB7" w:rsidP="008046A0">
            <w:pPr>
              <w:spacing w:after="192" w:line="240" w:lineRule="auto"/>
              <w:ind w:firstLine="6"/>
              <w:jc w:val="both"/>
              <w:textAlignment w:val="baseline"/>
              <w:rPr>
                <w:rFonts w:ascii="Trebuchet MS" w:eastAsia="Times New Roman" w:hAnsi="Trebuchet MS" w:cs="Times New Roman"/>
                <w:sz w:val="20"/>
                <w:szCs w:val="20"/>
                <w:lang w:val="uk-UA" w:eastAsia="uk-UA"/>
              </w:rPr>
            </w:pPr>
            <w:r w:rsidRPr="004F11A1">
              <w:rPr>
                <w:rFonts w:ascii="Trebuchet MS" w:hAnsi="Trebuchet MS"/>
                <w:sz w:val="20"/>
                <w:szCs w:val="20"/>
                <w:lang w:val="uk-UA"/>
              </w:rPr>
              <w:t xml:space="preserve">Обсяг електричної енергії використаної споживачем протягом розрахункового періоду визначається відповідно до умов договору споживача </w:t>
            </w:r>
            <w:r w:rsidRPr="004F11A1">
              <w:rPr>
                <w:rFonts w:ascii="Trebuchet MS" w:hAnsi="Trebuchet MS"/>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314A36" w:rsidRPr="004F11A1">
        <w:tc>
          <w:tcPr>
            <w:tcW w:w="301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314A36" w:rsidRPr="004F11A1" w:rsidRDefault="008B6843">
            <w:pPr>
              <w:spacing w:after="0" w:line="240" w:lineRule="auto"/>
              <w:jc w:val="center"/>
              <w:textAlignment w:val="baseline"/>
              <w:rPr>
                <w:rFonts w:ascii="Trebuchet MS" w:eastAsia="Times New Roman" w:hAnsi="Trebuchet MS" w:cs="Times New Roman"/>
                <w:sz w:val="20"/>
                <w:szCs w:val="20"/>
                <w:lang w:val="uk-UA" w:eastAsia="uk-UA"/>
              </w:rPr>
            </w:pPr>
            <w:proofErr w:type="spellStart"/>
            <w:r w:rsidRPr="00A92AC7">
              <w:rPr>
                <w:rFonts w:ascii="Trebuchet MS" w:hAnsi="Trebuchet MS"/>
                <w:b/>
                <w:sz w:val="20"/>
              </w:rPr>
              <w:t>Термін</w:t>
            </w:r>
            <w:proofErr w:type="spellEnd"/>
            <w:r w:rsidRPr="00A92AC7">
              <w:rPr>
                <w:rFonts w:ascii="Trebuchet MS" w:hAnsi="Trebuchet MS"/>
                <w:b/>
                <w:sz w:val="20"/>
              </w:rPr>
              <w:t xml:space="preserve"> (строк) </w:t>
            </w:r>
            <w:proofErr w:type="spellStart"/>
            <w:r w:rsidRPr="00A92AC7">
              <w:rPr>
                <w:rFonts w:ascii="Trebuchet MS" w:hAnsi="Trebuchet MS"/>
                <w:b/>
                <w:sz w:val="20"/>
              </w:rPr>
              <w:t>виставлення</w:t>
            </w:r>
            <w:proofErr w:type="spellEnd"/>
            <w:r w:rsidRPr="00A92AC7">
              <w:rPr>
                <w:rFonts w:ascii="Trebuchet MS" w:hAnsi="Trebuchet MS"/>
                <w:b/>
                <w:sz w:val="20"/>
              </w:rPr>
              <w:t xml:space="preserve"> </w:t>
            </w:r>
            <w:proofErr w:type="spellStart"/>
            <w:r w:rsidRPr="00A92AC7">
              <w:rPr>
                <w:rFonts w:ascii="Trebuchet MS" w:hAnsi="Trebuchet MS"/>
                <w:b/>
                <w:sz w:val="20"/>
              </w:rPr>
              <w:t>рахунку</w:t>
            </w:r>
            <w:proofErr w:type="spellEnd"/>
            <w:r w:rsidRPr="00A92AC7">
              <w:rPr>
                <w:rFonts w:ascii="Trebuchet MS" w:hAnsi="Trebuchet MS"/>
                <w:b/>
                <w:sz w:val="20"/>
              </w:rPr>
              <w:t xml:space="preserve"> за </w:t>
            </w:r>
            <w:proofErr w:type="spellStart"/>
            <w:r w:rsidRPr="00A92AC7">
              <w:rPr>
                <w:rFonts w:ascii="Trebuchet MS" w:hAnsi="Trebuchet MS"/>
                <w:b/>
                <w:sz w:val="20"/>
              </w:rPr>
              <w:t>спожиту</w:t>
            </w:r>
            <w:proofErr w:type="spellEnd"/>
            <w:r w:rsidRPr="00A92AC7">
              <w:rPr>
                <w:rFonts w:ascii="Trebuchet MS" w:hAnsi="Trebuchet MS"/>
                <w:b/>
                <w:sz w:val="20"/>
              </w:rPr>
              <w:t xml:space="preserve"> </w:t>
            </w:r>
            <w:proofErr w:type="spellStart"/>
            <w:r w:rsidRPr="00A92AC7">
              <w:rPr>
                <w:rFonts w:ascii="Trebuchet MS" w:hAnsi="Trebuchet MS"/>
                <w:b/>
                <w:sz w:val="20"/>
              </w:rPr>
              <w:t>електричну</w:t>
            </w:r>
            <w:proofErr w:type="spellEnd"/>
            <w:r w:rsidRPr="00A92AC7">
              <w:rPr>
                <w:rFonts w:ascii="Trebuchet MS" w:hAnsi="Trebuchet MS"/>
                <w:b/>
                <w:sz w:val="20"/>
              </w:rPr>
              <w:t xml:space="preserve"> </w:t>
            </w:r>
            <w:proofErr w:type="spellStart"/>
            <w:r w:rsidRPr="00A92AC7">
              <w:rPr>
                <w:rFonts w:ascii="Trebuchet MS" w:hAnsi="Trebuchet MS"/>
                <w:b/>
                <w:sz w:val="20"/>
              </w:rPr>
              <w:t>енергію</w:t>
            </w:r>
            <w:proofErr w:type="spellEnd"/>
            <w:r w:rsidRPr="00A92AC7">
              <w:rPr>
                <w:rFonts w:ascii="Trebuchet MS" w:hAnsi="Trebuchet MS"/>
                <w:b/>
                <w:sz w:val="20"/>
              </w:rPr>
              <w:t xml:space="preserve"> та </w:t>
            </w:r>
            <w:proofErr w:type="spellStart"/>
            <w:r w:rsidRPr="00A92AC7">
              <w:rPr>
                <w:rFonts w:ascii="Trebuchet MS" w:hAnsi="Trebuchet MS"/>
                <w:b/>
                <w:sz w:val="20"/>
              </w:rPr>
              <w:lastRenderedPageBreak/>
              <w:t>термін</w:t>
            </w:r>
            <w:proofErr w:type="spellEnd"/>
            <w:r w:rsidRPr="00A92AC7">
              <w:rPr>
                <w:rFonts w:ascii="Trebuchet MS" w:hAnsi="Trebuchet MS"/>
                <w:b/>
                <w:sz w:val="20"/>
              </w:rPr>
              <w:t xml:space="preserve"> (строк) </w:t>
            </w:r>
            <w:proofErr w:type="spellStart"/>
            <w:r w:rsidRPr="00A92AC7">
              <w:rPr>
                <w:rFonts w:ascii="Trebuchet MS" w:hAnsi="Trebuchet MS"/>
                <w:b/>
                <w:sz w:val="20"/>
              </w:rPr>
              <w:t>його</w:t>
            </w:r>
            <w:proofErr w:type="spellEnd"/>
            <w:r w:rsidRPr="00A92AC7">
              <w:rPr>
                <w:rFonts w:ascii="Trebuchet MS" w:hAnsi="Trebuchet MS"/>
                <w:b/>
                <w:sz w:val="20"/>
              </w:rPr>
              <w:t xml:space="preserve"> оплати</w:t>
            </w:r>
          </w:p>
        </w:tc>
        <w:tc>
          <w:tcPr>
            <w:tcW w:w="737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314A36" w:rsidRPr="004F11A1" w:rsidRDefault="008046A0" w:rsidP="008A6FB7">
            <w:pPr>
              <w:spacing w:after="192" w:line="240" w:lineRule="auto"/>
              <w:ind w:firstLine="6"/>
              <w:jc w:val="both"/>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lastRenderedPageBreak/>
              <w:t xml:space="preserve">Рахунок надається споживачу не пізніше п’ятого робочого дня з дати отримання Постачальником даних від Оператора системи розподілу про обсяги спожитої (розподіленої) електричної енергії споживачу, але не </w:t>
            </w:r>
            <w:r w:rsidRPr="004F11A1">
              <w:rPr>
                <w:rFonts w:ascii="Trebuchet MS" w:eastAsia="Times New Roman" w:hAnsi="Trebuchet MS" w:cs="Times New Roman"/>
                <w:sz w:val="20"/>
                <w:szCs w:val="20"/>
                <w:lang w:val="uk-UA" w:eastAsia="uk-UA"/>
              </w:rPr>
              <w:lastRenderedPageBreak/>
              <w:t>пізніше 10 числа місяця наступного за розрахунковим. Оплата рахунка Постачальника за фактично спожиту електричну енергію має бути здійснена Споживачем у строки, визначені в рахунку, але не більше 5 робочих днів від дати його отримання Споживачем.</w:t>
            </w:r>
          </w:p>
        </w:tc>
      </w:tr>
      <w:tr w:rsidR="00314A36" w:rsidRPr="004F11A1">
        <w:tc>
          <w:tcPr>
            <w:tcW w:w="301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314A36" w:rsidRPr="004F11A1" w:rsidRDefault="005A293E">
            <w:pPr>
              <w:spacing w:after="0" w:line="240" w:lineRule="auto"/>
              <w:jc w:val="center"/>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b/>
                <w:bCs/>
                <w:sz w:val="20"/>
                <w:szCs w:val="20"/>
                <w:bdr w:val="none" w:sz="0" w:space="0" w:color="auto" w:frame="1"/>
                <w:lang w:val="uk-UA" w:eastAsia="uk-UA"/>
              </w:rPr>
              <w:lastRenderedPageBreak/>
              <w:t>Розмір пені за порушення строку оплати та/або штраф</w:t>
            </w:r>
          </w:p>
        </w:tc>
        <w:tc>
          <w:tcPr>
            <w:tcW w:w="737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314A36" w:rsidRPr="004F11A1" w:rsidRDefault="005A293E" w:rsidP="008046A0">
            <w:pPr>
              <w:spacing w:after="192" w:line="240" w:lineRule="auto"/>
              <w:jc w:val="both"/>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За внесення платежів, передбачених умовами Договору, з порушенням термінів, визначених цією комерційною пропозицією, Постачальник проводить нарахування Споживачу пені в розмірі подвійної облікової ставки Національного банку України від суми заборгованості за кожен день прострочення платежу враховуючи день фактичної оплати, 3% річних з простроченої суми. При цьому сума боргу повинна бути сплачена з урахуванням встановленого індексу інфляції.</w:t>
            </w:r>
          </w:p>
        </w:tc>
      </w:tr>
      <w:tr w:rsidR="008046A0" w:rsidRPr="00435C9D" w:rsidTr="00990C20">
        <w:tc>
          <w:tcPr>
            <w:tcW w:w="301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tcPr>
          <w:p w:rsidR="008046A0" w:rsidRPr="004F11A1" w:rsidRDefault="008B6843" w:rsidP="00990C20">
            <w:pPr>
              <w:pStyle w:val="Style5"/>
              <w:widowControl/>
              <w:spacing w:line="274" w:lineRule="exact"/>
              <w:ind w:left="250"/>
              <w:rPr>
                <w:rStyle w:val="FontStyle11"/>
                <w:rFonts w:ascii="Trebuchet MS" w:hAnsi="Trebuchet MS"/>
                <w:sz w:val="20"/>
                <w:szCs w:val="20"/>
                <w:lang w:val="uk-UA" w:eastAsia="uk-UA"/>
              </w:rPr>
            </w:pPr>
            <w:proofErr w:type="spellStart"/>
            <w:r w:rsidRPr="00A92AC7">
              <w:rPr>
                <w:rFonts w:ascii="Trebuchet MS" w:hAnsi="Trebuchet MS"/>
                <w:b/>
                <w:sz w:val="20"/>
                <w:szCs w:val="22"/>
              </w:rPr>
              <w:t>Наявність</w:t>
            </w:r>
            <w:proofErr w:type="spellEnd"/>
            <w:r w:rsidRPr="00A92AC7">
              <w:rPr>
                <w:rFonts w:ascii="Trebuchet MS" w:hAnsi="Trebuchet MS"/>
                <w:b/>
                <w:sz w:val="20"/>
                <w:szCs w:val="22"/>
              </w:rPr>
              <w:t xml:space="preserve"> </w:t>
            </w:r>
            <w:proofErr w:type="spellStart"/>
            <w:r w:rsidRPr="00A92AC7">
              <w:rPr>
                <w:rFonts w:ascii="Trebuchet MS" w:hAnsi="Trebuchet MS"/>
                <w:b/>
                <w:sz w:val="20"/>
                <w:szCs w:val="22"/>
              </w:rPr>
              <w:t>або</w:t>
            </w:r>
            <w:proofErr w:type="spellEnd"/>
            <w:r w:rsidRPr="00A92AC7">
              <w:rPr>
                <w:rFonts w:ascii="Trebuchet MS" w:hAnsi="Trebuchet MS"/>
                <w:b/>
                <w:sz w:val="20"/>
                <w:szCs w:val="22"/>
              </w:rPr>
              <w:t xml:space="preserve"> </w:t>
            </w:r>
            <w:proofErr w:type="spellStart"/>
            <w:r w:rsidRPr="00A92AC7">
              <w:rPr>
                <w:rFonts w:ascii="Trebuchet MS" w:hAnsi="Trebuchet MS"/>
                <w:b/>
                <w:sz w:val="20"/>
                <w:szCs w:val="22"/>
              </w:rPr>
              <w:t>відсутність</w:t>
            </w:r>
            <w:proofErr w:type="spellEnd"/>
            <w:r w:rsidRPr="00A92AC7">
              <w:rPr>
                <w:rFonts w:ascii="Trebuchet MS" w:hAnsi="Trebuchet MS"/>
                <w:b/>
                <w:sz w:val="20"/>
                <w:szCs w:val="22"/>
              </w:rPr>
              <w:t xml:space="preserve"> штрафу за </w:t>
            </w:r>
            <w:proofErr w:type="spellStart"/>
            <w:r w:rsidRPr="00A92AC7">
              <w:rPr>
                <w:rFonts w:ascii="Trebuchet MS" w:hAnsi="Trebuchet MS"/>
                <w:b/>
                <w:sz w:val="20"/>
                <w:szCs w:val="22"/>
              </w:rPr>
              <w:t>дострокове</w:t>
            </w:r>
            <w:proofErr w:type="spellEnd"/>
            <w:r w:rsidRPr="00A92AC7">
              <w:rPr>
                <w:rFonts w:ascii="Trebuchet MS" w:hAnsi="Trebuchet MS"/>
                <w:b/>
                <w:sz w:val="20"/>
                <w:szCs w:val="22"/>
              </w:rPr>
              <w:t xml:space="preserve"> </w:t>
            </w:r>
            <w:proofErr w:type="spellStart"/>
            <w:r w:rsidRPr="00A92AC7">
              <w:rPr>
                <w:rFonts w:ascii="Trebuchet MS" w:hAnsi="Trebuchet MS"/>
                <w:b/>
                <w:sz w:val="20"/>
                <w:szCs w:val="22"/>
              </w:rPr>
              <w:t>припинення</w:t>
            </w:r>
            <w:proofErr w:type="spellEnd"/>
            <w:r w:rsidRPr="00A92AC7">
              <w:rPr>
                <w:rFonts w:ascii="Trebuchet MS" w:hAnsi="Trebuchet MS"/>
                <w:b/>
                <w:sz w:val="20"/>
                <w:szCs w:val="22"/>
              </w:rPr>
              <w:t xml:space="preserve"> </w:t>
            </w:r>
            <w:proofErr w:type="spellStart"/>
            <w:r w:rsidRPr="00A92AC7">
              <w:rPr>
                <w:rFonts w:ascii="Trebuchet MS" w:hAnsi="Trebuchet MS"/>
                <w:b/>
                <w:sz w:val="20"/>
                <w:szCs w:val="22"/>
              </w:rPr>
              <w:t>дії</w:t>
            </w:r>
            <w:proofErr w:type="spellEnd"/>
            <w:r w:rsidRPr="00A92AC7">
              <w:rPr>
                <w:rFonts w:ascii="Trebuchet MS" w:hAnsi="Trebuchet MS"/>
                <w:b/>
                <w:sz w:val="20"/>
                <w:szCs w:val="22"/>
              </w:rPr>
              <w:t xml:space="preserve"> договору, </w:t>
            </w:r>
            <w:proofErr w:type="spellStart"/>
            <w:r w:rsidRPr="00A92AC7">
              <w:rPr>
                <w:rFonts w:ascii="Trebuchet MS" w:hAnsi="Trebuchet MS"/>
                <w:b/>
                <w:sz w:val="20"/>
                <w:szCs w:val="22"/>
              </w:rPr>
              <w:t>розмір</w:t>
            </w:r>
            <w:proofErr w:type="spellEnd"/>
            <w:r w:rsidRPr="00A92AC7">
              <w:rPr>
                <w:rFonts w:ascii="Trebuchet MS" w:hAnsi="Trebuchet MS"/>
                <w:b/>
                <w:sz w:val="20"/>
                <w:szCs w:val="22"/>
              </w:rPr>
              <w:t xml:space="preserve"> штрафу</w:t>
            </w:r>
          </w:p>
        </w:tc>
        <w:tc>
          <w:tcPr>
            <w:tcW w:w="737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tcPr>
          <w:p w:rsidR="008046A0" w:rsidRPr="004F11A1" w:rsidRDefault="008046A0" w:rsidP="00ED16FF">
            <w:pPr>
              <w:pStyle w:val="Style7"/>
              <w:widowControl/>
              <w:spacing w:line="240" w:lineRule="auto"/>
              <w:jc w:val="both"/>
              <w:rPr>
                <w:rStyle w:val="FontStyle12"/>
                <w:rFonts w:ascii="Trebuchet MS" w:hAnsi="Trebuchet MS"/>
                <w:i/>
                <w:sz w:val="20"/>
                <w:szCs w:val="20"/>
                <w:lang w:val="uk-UA" w:eastAsia="uk-UA"/>
              </w:rPr>
            </w:pPr>
            <w:r w:rsidRPr="004F11A1">
              <w:rPr>
                <w:rFonts w:ascii="Trebuchet MS" w:hAnsi="Trebuchet MS"/>
                <w:sz w:val="20"/>
                <w:szCs w:val="20"/>
                <w:lang w:val="uk-UA"/>
              </w:rPr>
              <w:t>Розмір штрафу дорівнює вартості обсягу електричної енергії спожитої споживачем за останній повний розрахунковий період.</w:t>
            </w:r>
          </w:p>
        </w:tc>
      </w:tr>
      <w:tr w:rsidR="00314A36" w:rsidRPr="004F11A1">
        <w:tc>
          <w:tcPr>
            <w:tcW w:w="301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314A36" w:rsidRPr="004F11A1" w:rsidRDefault="008B6843">
            <w:pPr>
              <w:spacing w:after="0" w:line="240" w:lineRule="auto"/>
              <w:ind w:left="278"/>
              <w:jc w:val="center"/>
              <w:textAlignment w:val="baseline"/>
              <w:rPr>
                <w:rFonts w:ascii="Trebuchet MS" w:eastAsia="Times New Roman" w:hAnsi="Trebuchet MS" w:cs="Times New Roman"/>
                <w:sz w:val="20"/>
                <w:szCs w:val="20"/>
                <w:lang w:val="uk-UA" w:eastAsia="uk-UA"/>
              </w:rPr>
            </w:pPr>
            <w:proofErr w:type="spellStart"/>
            <w:r w:rsidRPr="00085033">
              <w:rPr>
                <w:rFonts w:ascii="Trebuchet MS" w:hAnsi="Trebuchet MS"/>
                <w:b/>
                <w:sz w:val="20"/>
              </w:rPr>
              <w:t>Урахування</w:t>
            </w:r>
            <w:proofErr w:type="spellEnd"/>
            <w:r w:rsidRPr="00085033">
              <w:rPr>
                <w:rFonts w:ascii="Trebuchet MS" w:hAnsi="Trebuchet MS"/>
                <w:b/>
                <w:sz w:val="20"/>
              </w:rPr>
              <w:t xml:space="preserve"> </w:t>
            </w:r>
            <w:proofErr w:type="spellStart"/>
            <w:r w:rsidRPr="00085033">
              <w:rPr>
                <w:rFonts w:ascii="Trebuchet MS" w:hAnsi="Trebuchet MS"/>
                <w:b/>
                <w:sz w:val="20"/>
              </w:rPr>
              <w:t>пільг</w:t>
            </w:r>
            <w:proofErr w:type="spellEnd"/>
            <w:r w:rsidRPr="00085033">
              <w:rPr>
                <w:rFonts w:ascii="Trebuchet MS" w:hAnsi="Trebuchet MS"/>
                <w:b/>
                <w:sz w:val="20"/>
              </w:rPr>
              <w:t xml:space="preserve">, </w:t>
            </w:r>
            <w:proofErr w:type="spellStart"/>
            <w:r w:rsidRPr="00085033">
              <w:rPr>
                <w:rFonts w:ascii="Trebuchet MS" w:hAnsi="Trebuchet MS"/>
                <w:b/>
                <w:sz w:val="20"/>
              </w:rPr>
              <w:t>субсидій</w:t>
            </w:r>
            <w:proofErr w:type="spellEnd"/>
          </w:p>
        </w:tc>
        <w:tc>
          <w:tcPr>
            <w:tcW w:w="737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314A36" w:rsidRPr="004F11A1" w:rsidRDefault="005A293E" w:rsidP="008046A0">
            <w:pPr>
              <w:spacing w:after="192" w:line="240" w:lineRule="auto"/>
              <w:jc w:val="both"/>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Не надаються.</w:t>
            </w:r>
          </w:p>
        </w:tc>
      </w:tr>
      <w:tr w:rsidR="00314A36" w:rsidRPr="004F11A1">
        <w:tc>
          <w:tcPr>
            <w:tcW w:w="301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tcPr>
          <w:p w:rsidR="00314A36" w:rsidRPr="004F11A1" w:rsidRDefault="005E1DD5">
            <w:pPr>
              <w:spacing w:after="0" w:line="240" w:lineRule="auto"/>
              <w:ind w:left="278"/>
              <w:jc w:val="center"/>
              <w:textAlignment w:val="baseline"/>
              <w:rPr>
                <w:rFonts w:ascii="Trebuchet MS" w:eastAsia="Times New Roman" w:hAnsi="Trebuchet MS" w:cs="Times New Roman"/>
                <w:b/>
                <w:bCs/>
                <w:sz w:val="20"/>
                <w:szCs w:val="20"/>
                <w:bdr w:val="none" w:sz="0" w:space="0" w:color="auto" w:frame="1"/>
                <w:lang w:val="uk-UA" w:eastAsia="uk-UA"/>
              </w:rPr>
            </w:pPr>
            <w:proofErr w:type="spellStart"/>
            <w:r w:rsidRPr="003D07F4">
              <w:rPr>
                <w:rFonts w:ascii="Trebuchet MS" w:hAnsi="Trebuchet MS"/>
                <w:b/>
                <w:sz w:val="20"/>
                <w:szCs w:val="20"/>
                <w:shd w:val="clear" w:color="auto" w:fill="FFFFFF"/>
              </w:rPr>
              <w:t>Можливість</w:t>
            </w:r>
            <w:proofErr w:type="spellEnd"/>
            <w:r w:rsidRPr="003D07F4">
              <w:rPr>
                <w:rFonts w:ascii="Trebuchet MS" w:hAnsi="Trebuchet MS"/>
                <w:b/>
                <w:sz w:val="20"/>
                <w:szCs w:val="20"/>
                <w:shd w:val="clear" w:color="auto" w:fill="FFFFFF"/>
              </w:rPr>
              <w:t xml:space="preserve"> </w:t>
            </w:r>
            <w:proofErr w:type="spellStart"/>
            <w:r w:rsidRPr="003D07F4">
              <w:rPr>
                <w:rFonts w:ascii="Trebuchet MS" w:hAnsi="Trebuchet MS"/>
                <w:b/>
                <w:sz w:val="20"/>
                <w:szCs w:val="20"/>
                <w:shd w:val="clear" w:color="auto" w:fill="FFFFFF"/>
              </w:rPr>
              <w:t>постачання</w:t>
            </w:r>
            <w:proofErr w:type="spellEnd"/>
            <w:r w:rsidRPr="003D07F4">
              <w:rPr>
                <w:rFonts w:ascii="Trebuchet MS" w:hAnsi="Trebuchet MS"/>
                <w:b/>
                <w:sz w:val="20"/>
                <w:szCs w:val="20"/>
                <w:shd w:val="clear" w:color="auto" w:fill="FFFFFF"/>
              </w:rPr>
              <w:t xml:space="preserve"> </w:t>
            </w:r>
            <w:proofErr w:type="spellStart"/>
            <w:r w:rsidRPr="003D07F4">
              <w:rPr>
                <w:rFonts w:ascii="Trebuchet MS" w:hAnsi="Trebuchet MS"/>
                <w:b/>
                <w:sz w:val="20"/>
                <w:szCs w:val="20"/>
                <w:shd w:val="clear" w:color="auto" w:fill="FFFFFF"/>
              </w:rPr>
              <w:t>захищеним</w:t>
            </w:r>
            <w:proofErr w:type="spellEnd"/>
            <w:r w:rsidRPr="003D07F4">
              <w:rPr>
                <w:rFonts w:ascii="Trebuchet MS" w:hAnsi="Trebuchet MS"/>
                <w:b/>
                <w:sz w:val="20"/>
                <w:szCs w:val="20"/>
                <w:shd w:val="clear" w:color="auto" w:fill="FFFFFF"/>
              </w:rPr>
              <w:t xml:space="preserve"> </w:t>
            </w:r>
            <w:proofErr w:type="spellStart"/>
            <w:r w:rsidRPr="003D07F4">
              <w:rPr>
                <w:rFonts w:ascii="Trebuchet MS" w:hAnsi="Trebuchet MS"/>
                <w:b/>
                <w:sz w:val="20"/>
                <w:szCs w:val="20"/>
                <w:shd w:val="clear" w:color="auto" w:fill="FFFFFF"/>
              </w:rPr>
              <w:t>споживачам</w:t>
            </w:r>
            <w:proofErr w:type="spellEnd"/>
          </w:p>
        </w:tc>
        <w:tc>
          <w:tcPr>
            <w:tcW w:w="737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tcPr>
          <w:p w:rsidR="00314A36" w:rsidRPr="004F11A1" w:rsidRDefault="005A293E" w:rsidP="008046A0">
            <w:pPr>
              <w:spacing w:after="192" w:line="240" w:lineRule="auto"/>
              <w:ind w:left="11" w:hanging="11"/>
              <w:jc w:val="both"/>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Захищеним споживачам електропостачання здійснюється у відповідності до вимог Договору та вимог чинного законодавства.</w:t>
            </w:r>
          </w:p>
        </w:tc>
      </w:tr>
      <w:tr w:rsidR="00314A36" w:rsidRPr="004F11A1" w:rsidTr="002F08F3">
        <w:tc>
          <w:tcPr>
            <w:tcW w:w="301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314A36" w:rsidRPr="004F11A1" w:rsidRDefault="008B6843">
            <w:pPr>
              <w:spacing w:after="0" w:line="240" w:lineRule="auto"/>
              <w:jc w:val="center"/>
              <w:textAlignment w:val="baseline"/>
              <w:rPr>
                <w:rFonts w:ascii="Trebuchet MS" w:eastAsia="Times New Roman" w:hAnsi="Trebuchet MS" w:cs="Times New Roman"/>
                <w:sz w:val="20"/>
                <w:szCs w:val="20"/>
                <w:lang w:val="uk-UA" w:eastAsia="uk-UA"/>
              </w:rPr>
            </w:pPr>
            <w:proofErr w:type="spellStart"/>
            <w:r w:rsidRPr="00522FF4">
              <w:rPr>
                <w:rFonts w:ascii="Trebuchet MS" w:hAnsi="Trebuchet MS"/>
                <w:b/>
                <w:sz w:val="20"/>
              </w:rPr>
              <w:t>Зобов'язання</w:t>
            </w:r>
            <w:proofErr w:type="spellEnd"/>
            <w:r w:rsidRPr="00522FF4">
              <w:rPr>
                <w:rFonts w:ascii="Trebuchet MS" w:hAnsi="Trebuchet MS"/>
                <w:b/>
                <w:sz w:val="20"/>
              </w:rPr>
              <w:t xml:space="preserve"> </w:t>
            </w:r>
            <w:proofErr w:type="spellStart"/>
            <w:r w:rsidRPr="00522FF4">
              <w:rPr>
                <w:rFonts w:ascii="Trebuchet MS" w:hAnsi="Trebuchet MS"/>
                <w:b/>
                <w:sz w:val="20"/>
              </w:rPr>
              <w:t>надавати</w:t>
            </w:r>
            <w:proofErr w:type="spellEnd"/>
            <w:r w:rsidRPr="00522FF4">
              <w:rPr>
                <w:rFonts w:ascii="Trebuchet MS" w:hAnsi="Trebuchet MS"/>
                <w:b/>
                <w:sz w:val="20"/>
              </w:rPr>
              <w:t xml:space="preserve"> </w:t>
            </w:r>
            <w:proofErr w:type="spellStart"/>
            <w:r w:rsidRPr="00522FF4">
              <w:rPr>
                <w:rFonts w:ascii="Trebuchet MS" w:hAnsi="Trebuchet MS"/>
                <w:b/>
                <w:sz w:val="20"/>
              </w:rPr>
              <w:t>компенсації</w:t>
            </w:r>
            <w:proofErr w:type="spellEnd"/>
            <w:r w:rsidRPr="00522FF4">
              <w:rPr>
                <w:rFonts w:ascii="Trebuchet MS" w:hAnsi="Trebuchet MS"/>
                <w:b/>
                <w:sz w:val="20"/>
              </w:rPr>
              <w:t xml:space="preserve"> </w:t>
            </w:r>
            <w:proofErr w:type="spellStart"/>
            <w:r w:rsidRPr="00522FF4">
              <w:rPr>
                <w:rFonts w:ascii="Trebuchet MS" w:hAnsi="Trebuchet MS"/>
                <w:b/>
                <w:sz w:val="20"/>
              </w:rPr>
              <w:t>споживачу</w:t>
            </w:r>
            <w:proofErr w:type="spellEnd"/>
            <w:r w:rsidRPr="00522FF4">
              <w:rPr>
                <w:rFonts w:ascii="Trebuchet MS" w:hAnsi="Trebuchet MS"/>
                <w:b/>
                <w:sz w:val="20"/>
              </w:rPr>
              <w:t xml:space="preserve"> за </w:t>
            </w:r>
            <w:proofErr w:type="spellStart"/>
            <w:r w:rsidRPr="00522FF4">
              <w:rPr>
                <w:rFonts w:ascii="Trebuchet MS" w:hAnsi="Trebuchet MS"/>
                <w:b/>
                <w:sz w:val="20"/>
              </w:rPr>
              <w:t>недотримання</w:t>
            </w:r>
            <w:proofErr w:type="spellEnd"/>
            <w:r w:rsidRPr="00522FF4">
              <w:rPr>
                <w:rFonts w:ascii="Trebuchet MS" w:hAnsi="Trebuchet MS"/>
                <w:b/>
                <w:sz w:val="20"/>
              </w:rPr>
              <w:t xml:space="preserve"> </w:t>
            </w:r>
            <w:proofErr w:type="spellStart"/>
            <w:r w:rsidRPr="00522FF4">
              <w:rPr>
                <w:rFonts w:ascii="Trebuchet MS" w:hAnsi="Trebuchet MS"/>
                <w:b/>
                <w:sz w:val="20"/>
              </w:rPr>
              <w:t>електропостачальником</w:t>
            </w:r>
            <w:proofErr w:type="spellEnd"/>
            <w:r w:rsidRPr="00522FF4">
              <w:rPr>
                <w:rFonts w:ascii="Trebuchet MS" w:hAnsi="Trebuchet MS"/>
                <w:b/>
                <w:sz w:val="20"/>
              </w:rPr>
              <w:t xml:space="preserve"> </w:t>
            </w:r>
            <w:proofErr w:type="spellStart"/>
            <w:r w:rsidRPr="00522FF4">
              <w:rPr>
                <w:rFonts w:ascii="Trebuchet MS" w:hAnsi="Trebuchet MS"/>
                <w:b/>
                <w:sz w:val="20"/>
              </w:rPr>
              <w:t>комерційної</w:t>
            </w:r>
            <w:proofErr w:type="spellEnd"/>
            <w:r w:rsidRPr="00522FF4">
              <w:rPr>
                <w:rFonts w:ascii="Trebuchet MS" w:hAnsi="Trebuchet MS"/>
                <w:b/>
                <w:sz w:val="20"/>
              </w:rPr>
              <w:t xml:space="preserve"> </w:t>
            </w:r>
            <w:proofErr w:type="spellStart"/>
            <w:r w:rsidRPr="00522FF4">
              <w:rPr>
                <w:rFonts w:ascii="Trebuchet MS" w:hAnsi="Trebuchet MS"/>
                <w:b/>
                <w:sz w:val="20"/>
              </w:rPr>
              <w:t>якості</w:t>
            </w:r>
            <w:proofErr w:type="spellEnd"/>
            <w:r w:rsidRPr="00522FF4">
              <w:rPr>
                <w:rFonts w:ascii="Trebuchet MS" w:hAnsi="Trebuchet MS"/>
                <w:b/>
                <w:sz w:val="20"/>
              </w:rPr>
              <w:t xml:space="preserve"> </w:t>
            </w:r>
            <w:proofErr w:type="spellStart"/>
            <w:r w:rsidRPr="00522FF4">
              <w:rPr>
                <w:rFonts w:ascii="Trebuchet MS" w:hAnsi="Trebuchet MS"/>
                <w:b/>
                <w:sz w:val="20"/>
              </w:rPr>
              <w:t>надання</w:t>
            </w:r>
            <w:proofErr w:type="spellEnd"/>
            <w:r w:rsidRPr="00522FF4">
              <w:rPr>
                <w:rFonts w:ascii="Trebuchet MS" w:hAnsi="Trebuchet MS"/>
                <w:b/>
                <w:sz w:val="20"/>
              </w:rPr>
              <w:t xml:space="preserve"> </w:t>
            </w:r>
            <w:proofErr w:type="spellStart"/>
            <w:r w:rsidRPr="00522FF4">
              <w:rPr>
                <w:rFonts w:ascii="Trebuchet MS" w:hAnsi="Trebuchet MS"/>
                <w:b/>
                <w:sz w:val="20"/>
              </w:rPr>
              <w:t>послуг</w:t>
            </w:r>
            <w:proofErr w:type="spellEnd"/>
          </w:p>
        </w:tc>
        <w:tc>
          <w:tcPr>
            <w:tcW w:w="737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hideMark/>
          </w:tcPr>
          <w:p w:rsidR="00314A36" w:rsidRPr="004F11A1" w:rsidRDefault="005A293E" w:rsidP="002F08F3">
            <w:pPr>
              <w:spacing w:after="192" w:line="240" w:lineRule="auto"/>
              <w:ind w:left="11" w:hanging="11"/>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314A36" w:rsidRPr="004F11A1">
        <w:tc>
          <w:tcPr>
            <w:tcW w:w="301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314A36" w:rsidRPr="004F11A1" w:rsidRDefault="008B6843">
            <w:pPr>
              <w:spacing w:after="0" w:line="240" w:lineRule="auto"/>
              <w:jc w:val="center"/>
              <w:textAlignment w:val="baseline"/>
              <w:rPr>
                <w:rFonts w:ascii="Trebuchet MS" w:eastAsia="Times New Roman" w:hAnsi="Trebuchet MS" w:cs="Times New Roman"/>
                <w:sz w:val="20"/>
                <w:szCs w:val="20"/>
                <w:lang w:val="uk-UA" w:eastAsia="uk-UA"/>
              </w:rPr>
            </w:pPr>
            <w:r w:rsidRPr="00A92AC7">
              <w:rPr>
                <w:rStyle w:val="FontStyle11"/>
                <w:rFonts w:ascii="Trebuchet MS" w:hAnsi="Trebuchet MS"/>
                <w:sz w:val="20"/>
                <w:lang w:val="uk-UA" w:eastAsia="uk-UA"/>
              </w:rPr>
              <w:t>С</w:t>
            </w:r>
            <w:r w:rsidR="00013395">
              <w:rPr>
                <w:rStyle w:val="FontStyle11"/>
                <w:rFonts w:ascii="Trebuchet MS" w:hAnsi="Trebuchet MS"/>
                <w:sz w:val="20"/>
                <w:lang w:val="uk-UA" w:eastAsia="uk-UA"/>
              </w:rPr>
              <w:t>трок дії договору та умови проло</w:t>
            </w:r>
            <w:r w:rsidRPr="00A92AC7">
              <w:rPr>
                <w:rStyle w:val="FontStyle11"/>
                <w:rFonts w:ascii="Trebuchet MS" w:hAnsi="Trebuchet MS"/>
                <w:sz w:val="20"/>
                <w:lang w:val="uk-UA" w:eastAsia="uk-UA"/>
              </w:rPr>
              <w:t>нгації</w:t>
            </w:r>
          </w:p>
        </w:tc>
        <w:tc>
          <w:tcPr>
            <w:tcW w:w="737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ED16FF" w:rsidRPr="004F11A1" w:rsidRDefault="00ED16FF" w:rsidP="00ED16FF">
            <w:pPr>
              <w:spacing w:line="240" w:lineRule="auto"/>
              <w:contextualSpacing/>
              <w:jc w:val="both"/>
              <w:rPr>
                <w:rFonts w:ascii="Trebuchet MS" w:eastAsia="Times New Roman" w:hAnsi="Trebuchet MS" w:cs="Times New Roman"/>
                <w:sz w:val="20"/>
                <w:szCs w:val="20"/>
                <w:lang w:val="uk-UA" w:eastAsia="uk-UA"/>
              </w:rPr>
            </w:pPr>
            <w:r w:rsidRPr="004F11A1">
              <w:rPr>
                <w:rFonts w:ascii="Trebuchet MS" w:hAnsi="Trebuchet MS"/>
                <w:sz w:val="20"/>
                <w:szCs w:val="20"/>
                <w:shd w:val="clear" w:color="auto" w:fill="FFFFFF"/>
                <w:lang w:val="uk-UA"/>
              </w:rPr>
              <w:t>Договір укладається шляхом приєднання до умов договору, опублікованого в засобах масової інформації та на веб-сайті постачальника, шляхом оплати рахунка, отриманого від постачальника, або фактичного споживання будь-яких обсягів електричної енергії, або підписання заяви-приєднання до умов договору про постачання електричної енергії постачальником універсальних послуг.</w:t>
            </w:r>
          </w:p>
          <w:p w:rsidR="00314A36" w:rsidRPr="004F11A1" w:rsidRDefault="00ED16FF" w:rsidP="00ED16FF">
            <w:pPr>
              <w:spacing w:after="192" w:line="240" w:lineRule="auto"/>
              <w:ind w:left="11" w:hanging="11"/>
              <w:jc w:val="both"/>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 В частині розрахунків, в будь-якому разі, Договір діє до повного виконання Сторонами своїх зобов’язань.</w:t>
            </w:r>
          </w:p>
        </w:tc>
      </w:tr>
      <w:tr w:rsidR="00314A36" w:rsidRPr="004F11A1">
        <w:tc>
          <w:tcPr>
            <w:tcW w:w="301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314A36" w:rsidRPr="004F11A1" w:rsidRDefault="005A293E">
            <w:pPr>
              <w:spacing w:after="0" w:line="240" w:lineRule="auto"/>
              <w:jc w:val="center"/>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b/>
                <w:bCs/>
                <w:sz w:val="20"/>
                <w:szCs w:val="20"/>
                <w:bdr w:val="none" w:sz="0" w:space="0" w:color="auto" w:frame="1"/>
                <w:lang w:val="uk-UA" w:eastAsia="uk-UA"/>
              </w:rPr>
              <w:t>Оплата послуг з розподілу</w:t>
            </w:r>
          </w:p>
        </w:tc>
        <w:tc>
          <w:tcPr>
            <w:tcW w:w="737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314A36" w:rsidRPr="004F11A1" w:rsidRDefault="005A293E" w:rsidP="008046A0">
            <w:pPr>
              <w:spacing w:after="192" w:line="240" w:lineRule="auto"/>
              <w:ind w:left="11" w:hanging="11"/>
              <w:jc w:val="both"/>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Послуги з розподілу сплачується Споживачем на підставі рахунку Постачальника з наступним переведенням цієї оплати оператору системи розподілу.</w:t>
            </w:r>
          </w:p>
        </w:tc>
      </w:tr>
      <w:tr w:rsidR="008A6FB7" w:rsidRPr="004F11A1">
        <w:tc>
          <w:tcPr>
            <w:tcW w:w="301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8A6FB7" w:rsidRPr="004F11A1" w:rsidRDefault="008A6FB7">
            <w:pPr>
              <w:spacing w:after="0" w:line="240" w:lineRule="auto"/>
              <w:jc w:val="center"/>
              <w:textAlignment w:val="baseline"/>
              <w:rPr>
                <w:rFonts w:ascii="Trebuchet MS" w:eastAsia="Times New Roman" w:hAnsi="Trebuchet MS" w:cs="Times New Roman"/>
                <w:b/>
                <w:bCs/>
                <w:sz w:val="20"/>
                <w:szCs w:val="20"/>
                <w:bdr w:val="none" w:sz="0" w:space="0" w:color="auto" w:frame="1"/>
                <w:lang w:val="uk-UA" w:eastAsia="uk-UA"/>
              </w:rPr>
            </w:pPr>
            <w:r w:rsidRPr="004F11A1">
              <w:rPr>
                <w:rFonts w:ascii="Trebuchet MS" w:hAnsi="Trebuchet MS"/>
                <w:b/>
                <w:bCs/>
                <w:sz w:val="20"/>
                <w:szCs w:val="20"/>
                <w:bdr w:val="none" w:sz="0" w:space="0" w:color="auto" w:frame="1"/>
                <w:lang w:val="uk-UA"/>
              </w:rPr>
              <w:t>Податкові зобов’язання</w:t>
            </w:r>
          </w:p>
        </w:tc>
        <w:tc>
          <w:tcPr>
            <w:tcW w:w="737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F87946" w:rsidRPr="004F11A1" w:rsidRDefault="00F87946" w:rsidP="00F87946">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F87946" w:rsidRPr="004F11A1" w:rsidRDefault="00F87946" w:rsidP="00F87946">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F87946" w:rsidRPr="004F11A1" w:rsidRDefault="00F87946" w:rsidP="00F87946">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F87946" w:rsidRPr="004F11A1" w:rsidRDefault="00F87946" w:rsidP="00F87946">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8A6FB7" w:rsidRPr="004F11A1" w:rsidRDefault="00F87946" w:rsidP="00F87946">
            <w:pPr>
              <w:spacing w:after="0" w:line="240" w:lineRule="auto"/>
              <w:contextualSpacing/>
              <w:jc w:val="both"/>
              <w:textAlignment w:val="baseline"/>
              <w:rPr>
                <w:rFonts w:ascii="Trebuchet MS" w:eastAsia="Times New Roman" w:hAnsi="Trebuchet MS" w:cs="Times New Roman"/>
                <w:sz w:val="20"/>
                <w:szCs w:val="20"/>
                <w:lang w:val="uk-UA" w:eastAsia="uk-UA"/>
              </w:rPr>
            </w:pPr>
            <w:r w:rsidRPr="004F11A1">
              <w:rPr>
                <w:rFonts w:ascii="Trebuchet MS" w:hAnsi="Trebuchet MS" w:cs="Calibri"/>
                <w:iC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8A6FB7" w:rsidRPr="004F11A1">
        <w:tc>
          <w:tcPr>
            <w:tcW w:w="301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8A6FB7" w:rsidRPr="004F11A1" w:rsidRDefault="008A6FB7">
            <w:pPr>
              <w:spacing w:after="0" w:line="240" w:lineRule="auto"/>
              <w:jc w:val="center"/>
              <w:textAlignment w:val="baseline"/>
              <w:rPr>
                <w:rFonts w:ascii="Trebuchet MS" w:eastAsia="Times New Roman" w:hAnsi="Trebuchet MS" w:cs="Times New Roman"/>
                <w:b/>
                <w:bCs/>
                <w:sz w:val="20"/>
                <w:szCs w:val="20"/>
                <w:bdr w:val="none" w:sz="0" w:space="0" w:color="auto" w:frame="1"/>
                <w:lang w:val="uk-UA" w:eastAsia="uk-UA"/>
              </w:rPr>
            </w:pPr>
            <w:r w:rsidRPr="004F11A1">
              <w:rPr>
                <w:rFonts w:ascii="Trebuchet MS" w:hAnsi="Trebuchet MS"/>
                <w:b/>
                <w:bCs/>
                <w:sz w:val="20"/>
                <w:szCs w:val="20"/>
                <w:bdr w:val="none" w:sz="0" w:space="0" w:color="auto" w:frame="1"/>
                <w:lang w:val="uk-UA"/>
              </w:rPr>
              <w:lastRenderedPageBreak/>
              <w:t>Електронний документообіг</w:t>
            </w:r>
          </w:p>
        </w:tc>
        <w:tc>
          <w:tcPr>
            <w:tcW w:w="737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8A6FB7" w:rsidRPr="004F11A1" w:rsidRDefault="008A6FB7" w:rsidP="008A6FB7">
            <w:pPr>
              <w:spacing w:line="240" w:lineRule="auto"/>
              <w:contextualSpacing/>
              <w:jc w:val="both"/>
              <w:textAlignment w:val="baseline"/>
              <w:rPr>
                <w:rFonts w:ascii="Trebuchet MS" w:eastAsia="Times New Roman" w:hAnsi="Trebuchet MS" w:cs="Times New Roman"/>
                <w:sz w:val="20"/>
                <w:szCs w:val="20"/>
                <w:lang w:val="uk-UA" w:eastAsia="uk-UA"/>
              </w:rPr>
            </w:pPr>
            <w:r w:rsidRPr="004F11A1">
              <w:rPr>
                <w:rFonts w:ascii="Trebuchet MS" w:hAnsi="Trebuchet MS"/>
                <w:sz w:val="20"/>
                <w:szCs w:val="20"/>
                <w:lang w:val="uk-UA"/>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rsidR="008A6FB7" w:rsidRPr="004F11A1" w:rsidRDefault="008A6FB7" w:rsidP="008A6FB7">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rsidR="008A6FB7" w:rsidRPr="004F11A1" w:rsidRDefault="008A6FB7" w:rsidP="008A6FB7">
            <w:pPr>
              <w:spacing w:after="0" w:line="240" w:lineRule="auto"/>
              <w:contextualSpacing/>
              <w:jc w:val="both"/>
              <w:textAlignment w:val="baseline"/>
              <w:rPr>
                <w:rFonts w:ascii="Trebuchet MS" w:eastAsia="Times New Roman" w:hAnsi="Trebuchet MS" w:cs="Times New Roman"/>
                <w:sz w:val="20"/>
                <w:szCs w:val="20"/>
                <w:lang w:val="uk-UA" w:eastAsia="uk-UA"/>
              </w:rPr>
            </w:pPr>
            <w:r w:rsidRPr="004F11A1">
              <w:rPr>
                <w:rFonts w:ascii="Trebuchet MS" w:hAnsi="Trebuchet MS"/>
                <w:sz w:val="20"/>
                <w:szCs w:val="20"/>
                <w:lang w:val="uk-UA"/>
              </w:rPr>
              <w:t>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314A36" w:rsidRPr="004F11A1">
        <w:tc>
          <w:tcPr>
            <w:tcW w:w="3017"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314A36" w:rsidRPr="004F11A1" w:rsidRDefault="005A293E">
            <w:pPr>
              <w:spacing w:after="0" w:line="240" w:lineRule="auto"/>
              <w:jc w:val="center"/>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b/>
                <w:bCs/>
                <w:sz w:val="20"/>
                <w:szCs w:val="20"/>
                <w:bdr w:val="none" w:sz="0" w:space="0" w:color="auto" w:frame="1"/>
                <w:lang w:val="uk-UA" w:eastAsia="uk-UA"/>
              </w:rPr>
              <w:t>Інші умови</w:t>
            </w:r>
          </w:p>
        </w:tc>
        <w:tc>
          <w:tcPr>
            <w:tcW w:w="7371" w:type="dxa"/>
            <w:tcBorders>
              <w:top w:val="single" w:sz="6" w:space="0" w:color="00000A"/>
              <w:left w:val="single" w:sz="6" w:space="0" w:color="00000A"/>
              <w:bottom w:val="single" w:sz="6" w:space="0" w:color="00000A"/>
              <w:right w:val="single" w:sz="6" w:space="0" w:color="00000A"/>
            </w:tcBorders>
            <w:shd w:val="clear" w:color="auto" w:fill="auto"/>
            <w:tcMar>
              <w:top w:w="0" w:type="dxa"/>
              <w:left w:w="40" w:type="dxa"/>
              <w:bottom w:w="0" w:type="dxa"/>
              <w:right w:w="40" w:type="dxa"/>
            </w:tcMar>
            <w:vAlign w:val="center"/>
            <w:hideMark/>
          </w:tcPr>
          <w:p w:rsidR="008A6FB7" w:rsidRPr="004F11A1" w:rsidRDefault="008A6FB7" w:rsidP="008A6FB7">
            <w:pPr>
              <w:pStyle w:val="Style7"/>
              <w:widowControl/>
              <w:tabs>
                <w:tab w:val="left" w:pos="351"/>
              </w:tabs>
              <w:spacing w:line="240" w:lineRule="auto"/>
              <w:ind w:left="10" w:hanging="10"/>
              <w:rPr>
                <w:rStyle w:val="FontStyle12"/>
                <w:rFonts w:ascii="Trebuchet MS" w:hAnsi="Trebuchet MS"/>
                <w:sz w:val="20"/>
                <w:lang w:val="uk-UA" w:eastAsia="uk-UA"/>
              </w:rPr>
            </w:pPr>
            <w:r w:rsidRPr="004F11A1">
              <w:rPr>
                <w:rStyle w:val="FontStyle12"/>
                <w:rFonts w:ascii="Trebuchet MS" w:hAnsi="Trebuchet MS"/>
                <w:sz w:val="20"/>
                <w:lang w:val="uk-UA" w:eastAsia="uk-UA"/>
              </w:rPr>
              <w:t>Інформування Споживача, з яким укладено Договір щодо взаємовідносин Сторін або може бути корисною для Споживача, може здійснюватися шляхом направлення відповідної інформації:</w:t>
            </w:r>
          </w:p>
          <w:p w:rsidR="008A6FB7" w:rsidRPr="004F11A1" w:rsidRDefault="00615373" w:rsidP="008A6FB7">
            <w:pPr>
              <w:pStyle w:val="Style6"/>
              <w:widowControl/>
              <w:tabs>
                <w:tab w:val="left" w:pos="351"/>
                <w:tab w:val="left" w:pos="451"/>
              </w:tabs>
              <w:spacing w:line="240" w:lineRule="auto"/>
              <w:rPr>
                <w:rStyle w:val="FontStyle12"/>
                <w:rFonts w:ascii="Trebuchet MS" w:hAnsi="Trebuchet MS"/>
                <w:sz w:val="20"/>
                <w:lang w:val="uk-UA"/>
              </w:rPr>
            </w:pPr>
            <w:r>
              <w:rPr>
                <w:rStyle w:val="FontStyle12"/>
                <w:rFonts w:ascii="Trebuchet MS" w:hAnsi="Trebuchet MS"/>
                <w:sz w:val="20"/>
                <w:lang w:val="uk-UA"/>
              </w:rPr>
              <w:t>- </w:t>
            </w:r>
            <w:r w:rsidR="008A6FB7" w:rsidRPr="004F11A1">
              <w:rPr>
                <w:rStyle w:val="FontStyle12"/>
                <w:rFonts w:ascii="Trebuchet MS" w:hAnsi="Trebuchet MS"/>
                <w:sz w:val="20"/>
                <w:lang w:val="uk-UA"/>
              </w:rPr>
              <w:t>через особистий кабінет на офіційному сайті Постачальника у мережі Інтернет;</w:t>
            </w:r>
          </w:p>
          <w:p w:rsidR="008A6FB7" w:rsidRPr="004F11A1" w:rsidRDefault="00615373" w:rsidP="008A6FB7">
            <w:pPr>
              <w:pStyle w:val="Style6"/>
              <w:widowControl/>
              <w:tabs>
                <w:tab w:val="left" w:pos="351"/>
                <w:tab w:val="left" w:pos="451"/>
              </w:tabs>
              <w:spacing w:line="240" w:lineRule="auto"/>
              <w:rPr>
                <w:rStyle w:val="FontStyle12"/>
                <w:rFonts w:ascii="Trebuchet MS" w:hAnsi="Trebuchet MS"/>
                <w:sz w:val="20"/>
                <w:lang w:val="uk-UA"/>
              </w:rPr>
            </w:pPr>
            <w:r>
              <w:rPr>
                <w:rStyle w:val="FontStyle12"/>
                <w:rFonts w:ascii="Trebuchet MS" w:hAnsi="Trebuchet MS"/>
                <w:sz w:val="20"/>
                <w:lang w:val="uk-UA"/>
              </w:rPr>
              <w:t>- </w:t>
            </w:r>
            <w:r w:rsidR="008A6FB7" w:rsidRPr="004F11A1">
              <w:rPr>
                <w:rStyle w:val="FontStyle12"/>
                <w:rFonts w:ascii="Trebuchet MS" w:hAnsi="Trebuchet MS"/>
                <w:sz w:val="20"/>
                <w:lang w:val="uk-UA"/>
              </w:rPr>
              <w:t>засобами електронного зв'язку на електронну адресу, вказану у заяві-приєднанні до умов Договору;</w:t>
            </w:r>
          </w:p>
          <w:p w:rsidR="008A6FB7" w:rsidRPr="004F11A1" w:rsidRDefault="00615373" w:rsidP="008A6FB7">
            <w:pPr>
              <w:pStyle w:val="Style6"/>
              <w:widowControl/>
              <w:tabs>
                <w:tab w:val="left" w:pos="351"/>
                <w:tab w:val="left" w:pos="451"/>
              </w:tabs>
              <w:spacing w:line="240" w:lineRule="auto"/>
              <w:rPr>
                <w:rStyle w:val="FontStyle12"/>
                <w:rFonts w:ascii="Trebuchet MS" w:hAnsi="Trebuchet MS"/>
                <w:sz w:val="20"/>
                <w:lang w:val="uk-UA" w:eastAsia="uk-UA"/>
              </w:rPr>
            </w:pPr>
            <w:r>
              <w:rPr>
                <w:rStyle w:val="FontStyle12"/>
                <w:rFonts w:ascii="Trebuchet MS" w:hAnsi="Trebuchet MS"/>
                <w:sz w:val="20"/>
                <w:lang w:val="uk-UA" w:eastAsia="uk-UA"/>
              </w:rPr>
              <w:t>- </w:t>
            </w:r>
            <w:r w:rsidR="008A6FB7" w:rsidRPr="004F11A1">
              <w:rPr>
                <w:rStyle w:val="FontStyle12"/>
                <w:rFonts w:ascii="Trebuchet MS" w:hAnsi="Trebuchet MS"/>
                <w:sz w:val="20"/>
                <w:lang w:val="uk-UA" w:eastAsia="uk-UA"/>
              </w:rPr>
              <w:t>СМС-повідомленням на номер, зазначений у заяві-приєднанні до умов Договору;</w:t>
            </w:r>
          </w:p>
          <w:p w:rsidR="008A6FB7" w:rsidRPr="004F11A1" w:rsidRDefault="00615373" w:rsidP="008A6FB7">
            <w:pPr>
              <w:pStyle w:val="Style6"/>
              <w:widowControl/>
              <w:tabs>
                <w:tab w:val="left" w:pos="351"/>
                <w:tab w:val="left" w:pos="451"/>
              </w:tabs>
              <w:spacing w:line="240" w:lineRule="auto"/>
              <w:rPr>
                <w:rStyle w:val="FontStyle12"/>
                <w:rFonts w:ascii="Trebuchet MS" w:hAnsi="Trebuchet MS"/>
                <w:sz w:val="20"/>
                <w:lang w:val="uk-UA" w:eastAsia="uk-UA"/>
              </w:rPr>
            </w:pPr>
            <w:r>
              <w:rPr>
                <w:rStyle w:val="FontStyle12"/>
                <w:rFonts w:ascii="Trebuchet MS" w:hAnsi="Trebuchet MS"/>
                <w:sz w:val="20"/>
                <w:lang w:val="uk-UA" w:eastAsia="uk-UA"/>
              </w:rPr>
              <w:t>- </w:t>
            </w:r>
            <w:r w:rsidR="008A6FB7" w:rsidRPr="004F11A1">
              <w:rPr>
                <w:rStyle w:val="FontStyle12"/>
                <w:rFonts w:ascii="Trebuchet MS" w:hAnsi="Trebuchet MS"/>
                <w:sz w:val="20"/>
                <w:lang w:val="uk-UA" w:eastAsia="uk-UA"/>
              </w:rPr>
              <w:t>в центрах обслуговування споживачів;</w:t>
            </w:r>
          </w:p>
          <w:p w:rsidR="00314A36" w:rsidRPr="004F11A1" w:rsidRDefault="00615373" w:rsidP="008A6FB7">
            <w:pPr>
              <w:tabs>
                <w:tab w:val="left" w:pos="385"/>
              </w:tabs>
              <w:spacing w:after="192" w:line="240" w:lineRule="auto"/>
              <w:jc w:val="both"/>
              <w:textAlignment w:val="baseline"/>
              <w:rPr>
                <w:rFonts w:ascii="Trebuchet MS" w:eastAsia="Times New Roman" w:hAnsi="Trebuchet MS" w:cs="Times New Roman"/>
                <w:sz w:val="20"/>
                <w:szCs w:val="20"/>
                <w:lang w:val="uk-UA" w:eastAsia="uk-UA"/>
              </w:rPr>
            </w:pPr>
            <w:r>
              <w:rPr>
                <w:rStyle w:val="FontStyle12"/>
                <w:rFonts w:ascii="Trebuchet MS" w:hAnsi="Trebuchet MS"/>
                <w:sz w:val="20"/>
                <w:lang w:val="uk-UA"/>
              </w:rPr>
              <w:t>- </w:t>
            </w:r>
            <w:r w:rsidR="008A6FB7" w:rsidRPr="004F11A1">
              <w:rPr>
                <w:rStyle w:val="FontStyle12"/>
                <w:rFonts w:ascii="Trebuchet MS" w:hAnsi="Trebuchet MS"/>
                <w:sz w:val="20"/>
                <w:lang w:val="uk-UA"/>
              </w:rPr>
              <w:t>тощо.</w:t>
            </w:r>
          </w:p>
        </w:tc>
      </w:tr>
    </w:tbl>
    <w:p w:rsidR="00314A36" w:rsidRDefault="00314A36"/>
    <w:sectPr w:rsidR="00314A36" w:rsidSect="00ED16FF">
      <w:pgSz w:w="11906" w:h="16838"/>
      <w:pgMar w:top="567" w:right="850"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314A36"/>
    <w:rsid w:val="00013395"/>
    <w:rsid w:val="00052058"/>
    <w:rsid w:val="0007482C"/>
    <w:rsid w:val="000D1F08"/>
    <w:rsid w:val="000F471A"/>
    <w:rsid w:val="00136EAD"/>
    <w:rsid w:val="0014192E"/>
    <w:rsid w:val="00157065"/>
    <w:rsid w:val="001746A8"/>
    <w:rsid w:val="0017695B"/>
    <w:rsid w:val="001A159F"/>
    <w:rsid w:val="001B7784"/>
    <w:rsid w:val="00240AD8"/>
    <w:rsid w:val="00297DE5"/>
    <w:rsid w:val="002F08F3"/>
    <w:rsid w:val="002F3206"/>
    <w:rsid w:val="00314547"/>
    <w:rsid w:val="00314A36"/>
    <w:rsid w:val="00320CA4"/>
    <w:rsid w:val="0035651B"/>
    <w:rsid w:val="003622ED"/>
    <w:rsid w:val="0036271D"/>
    <w:rsid w:val="0036383A"/>
    <w:rsid w:val="00366F04"/>
    <w:rsid w:val="003E5C6D"/>
    <w:rsid w:val="00435C9D"/>
    <w:rsid w:val="004371B8"/>
    <w:rsid w:val="00470AC2"/>
    <w:rsid w:val="004A143B"/>
    <w:rsid w:val="004A5C5F"/>
    <w:rsid w:val="004B0016"/>
    <w:rsid w:val="004B02BE"/>
    <w:rsid w:val="004F11A1"/>
    <w:rsid w:val="005053D6"/>
    <w:rsid w:val="00514789"/>
    <w:rsid w:val="005904E1"/>
    <w:rsid w:val="00597DD9"/>
    <w:rsid w:val="005A293E"/>
    <w:rsid w:val="005B319F"/>
    <w:rsid w:val="005B3D92"/>
    <w:rsid w:val="005E1DD5"/>
    <w:rsid w:val="005E4167"/>
    <w:rsid w:val="005F1919"/>
    <w:rsid w:val="005F4991"/>
    <w:rsid w:val="00615373"/>
    <w:rsid w:val="00681425"/>
    <w:rsid w:val="00692AA9"/>
    <w:rsid w:val="00697CB6"/>
    <w:rsid w:val="006A73EB"/>
    <w:rsid w:val="006B6478"/>
    <w:rsid w:val="006C24B2"/>
    <w:rsid w:val="006C33D6"/>
    <w:rsid w:val="006C7AC7"/>
    <w:rsid w:val="007346A0"/>
    <w:rsid w:val="007559A4"/>
    <w:rsid w:val="00763463"/>
    <w:rsid w:val="007C4414"/>
    <w:rsid w:val="007E592C"/>
    <w:rsid w:val="008046A0"/>
    <w:rsid w:val="008825B6"/>
    <w:rsid w:val="008A6FB7"/>
    <w:rsid w:val="008B6843"/>
    <w:rsid w:val="008D6B29"/>
    <w:rsid w:val="008E3211"/>
    <w:rsid w:val="00924E2A"/>
    <w:rsid w:val="00930D53"/>
    <w:rsid w:val="00990C20"/>
    <w:rsid w:val="009A3FEE"/>
    <w:rsid w:val="009A5EC6"/>
    <w:rsid w:val="009B11FF"/>
    <w:rsid w:val="009D7F93"/>
    <w:rsid w:val="009E1625"/>
    <w:rsid w:val="00A003EE"/>
    <w:rsid w:val="00A0567F"/>
    <w:rsid w:val="00A06966"/>
    <w:rsid w:val="00A5692A"/>
    <w:rsid w:val="00A7627F"/>
    <w:rsid w:val="00AD405D"/>
    <w:rsid w:val="00AE623A"/>
    <w:rsid w:val="00AF289E"/>
    <w:rsid w:val="00AF2B2C"/>
    <w:rsid w:val="00AF7C8C"/>
    <w:rsid w:val="00B51925"/>
    <w:rsid w:val="00B54FFE"/>
    <w:rsid w:val="00B57F4A"/>
    <w:rsid w:val="00B57FBA"/>
    <w:rsid w:val="00BE181E"/>
    <w:rsid w:val="00C27576"/>
    <w:rsid w:val="00C80541"/>
    <w:rsid w:val="00CB6E42"/>
    <w:rsid w:val="00CC325D"/>
    <w:rsid w:val="00CD42DA"/>
    <w:rsid w:val="00D57E73"/>
    <w:rsid w:val="00D65F9A"/>
    <w:rsid w:val="00DD6747"/>
    <w:rsid w:val="00DD7225"/>
    <w:rsid w:val="00DE36F7"/>
    <w:rsid w:val="00DE3DA2"/>
    <w:rsid w:val="00DE7902"/>
    <w:rsid w:val="00DF08BA"/>
    <w:rsid w:val="00E11D3C"/>
    <w:rsid w:val="00E463D2"/>
    <w:rsid w:val="00E65D23"/>
    <w:rsid w:val="00E722E9"/>
    <w:rsid w:val="00EB1AA4"/>
    <w:rsid w:val="00EB7914"/>
    <w:rsid w:val="00EC3CD4"/>
    <w:rsid w:val="00ED16FF"/>
    <w:rsid w:val="00ED609C"/>
    <w:rsid w:val="00F37FD3"/>
    <w:rsid w:val="00F623C7"/>
    <w:rsid w:val="00F76270"/>
    <w:rsid w:val="00F87946"/>
    <w:rsid w:val="00FC159D"/>
    <w:rsid w:val="00FE0C4A"/>
    <w:rsid w:val="00FE32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DD5326-9275-4E7A-8968-9C85217C6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SimSu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C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697C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western">
    <w:name w:val="western"/>
    <w:basedOn w:val="a"/>
    <w:rsid w:val="00697CB6"/>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4">
    <w:name w:val="Table Grid"/>
    <w:basedOn w:val="a1"/>
    <w:uiPriority w:val="59"/>
    <w:rsid w:val="00697CB6"/>
    <w:pPr>
      <w:spacing w:after="0" w:line="240" w:lineRule="auto"/>
    </w:pPr>
    <w:rPr>
      <w:rFonts w:ascii="Times New Roman" w:hAnsi="Times New Roman"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uiPriority w:val="99"/>
    <w:rsid w:val="00697CB6"/>
    <w:rPr>
      <w:rFonts w:ascii="Times New Roman" w:hAnsi="Times New Roman" w:cs="Times New Roman"/>
      <w:sz w:val="22"/>
      <w:szCs w:val="22"/>
    </w:rPr>
  </w:style>
  <w:style w:type="paragraph" w:customStyle="1" w:styleId="Style5">
    <w:name w:val="Style5"/>
    <w:basedOn w:val="a"/>
    <w:uiPriority w:val="99"/>
    <w:rsid w:val="00697CB6"/>
    <w:pPr>
      <w:widowControl w:val="0"/>
      <w:autoSpaceDE w:val="0"/>
      <w:autoSpaceDN w:val="0"/>
      <w:adjustRightInd w:val="0"/>
      <w:spacing w:after="0" w:line="276" w:lineRule="exact"/>
      <w:jc w:val="center"/>
    </w:pPr>
    <w:rPr>
      <w:rFonts w:ascii="Times New Roman" w:hAnsi="Times New Roman" w:cs="Times New Roman"/>
      <w:sz w:val="24"/>
      <w:szCs w:val="24"/>
    </w:rPr>
  </w:style>
  <w:style w:type="paragraph" w:customStyle="1" w:styleId="Style7">
    <w:name w:val="Style7"/>
    <w:basedOn w:val="a"/>
    <w:uiPriority w:val="99"/>
    <w:rsid w:val="00697CB6"/>
    <w:pPr>
      <w:widowControl w:val="0"/>
      <w:autoSpaceDE w:val="0"/>
      <w:autoSpaceDN w:val="0"/>
      <w:adjustRightInd w:val="0"/>
      <w:spacing w:after="0" w:line="276" w:lineRule="exact"/>
    </w:pPr>
    <w:rPr>
      <w:rFonts w:ascii="Times New Roman" w:hAnsi="Times New Roman" w:cs="Times New Roman"/>
      <w:sz w:val="24"/>
      <w:szCs w:val="24"/>
    </w:rPr>
  </w:style>
  <w:style w:type="character" w:customStyle="1" w:styleId="FontStyle11">
    <w:name w:val="Font Style11"/>
    <w:basedOn w:val="a0"/>
    <w:uiPriority w:val="99"/>
    <w:rsid w:val="00697CB6"/>
    <w:rPr>
      <w:rFonts w:ascii="Times New Roman" w:hAnsi="Times New Roman" w:cs="Times New Roman"/>
      <w:b/>
      <w:bCs/>
      <w:sz w:val="22"/>
      <w:szCs w:val="22"/>
    </w:rPr>
  </w:style>
  <w:style w:type="paragraph" w:styleId="a5">
    <w:name w:val="Balloon Text"/>
    <w:basedOn w:val="a"/>
    <w:link w:val="a6"/>
    <w:uiPriority w:val="99"/>
    <w:semiHidden/>
    <w:unhideWhenUsed/>
    <w:rsid w:val="002F08F3"/>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2F08F3"/>
    <w:rPr>
      <w:rFonts w:ascii="Tahoma" w:hAnsi="Tahoma" w:cs="Tahoma"/>
      <w:sz w:val="16"/>
      <w:szCs w:val="16"/>
    </w:rPr>
  </w:style>
  <w:style w:type="paragraph" w:customStyle="1" w:styleId="Style6">
    <w:name w:val="Style6"/>
    <w:basedOn w:val="a"/>
    <w:uiPriority w:val="99"/>
    <w:rsid w:val="008A6FB7"/>
    <w:pPr>
      <w:widowControl w:val="0"/>
      <w:spacing w:after="0" w:line="278" w:lineRule="exact"/>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54968">
      <w:bodyDiv w:val="1"/>
      <w:marLeft w:val="0"/>
      <w:marRight w:val="0"/>
      <w:marTop w:val="0"/>
      <w:marBottom w:val="0"/>
      <w:divBdr>
        <w:top w:val="none" w:sz="0" w:space="0" w:color="auto"/>
        <w:left w:val="none" w:sz="0" w:space="0" w:color="auto"/>
        <w:bottom w:val="none" w:sz="0" w:space="0" w:color="auto"/>
        <w:right w:val="none" w:sz="0" w:space="0" w:color="auto"/>
      </w:divBdr>
    </w:div>
    <w:div w:id="34358549">
      <w:bodyDiv w:val="1"/>
      <w:marLeft w:val="0"/>
      <w:marRight w:val="0"/>
      <w:marTop w:val="0"/>
      <w:marBottom w:val="0"/>
      <w:divBdr>
        <w:top w:val="none" w:sz="0" w:space="0" w:color="auto"/>
        <w:left w:val="none" w:sz="0" w:space="0" w:color="auto"/>
        <w:bottom w:val="none" w:sz="0" w:space="0" w:color="auto"/>
        <w:right w:val="none" w:sz="0" w:space="0" w:color="auto"/>
      </w:divBdr>
    </w:div>
    <w:div w:id="303508661">
      <w:bodyDiv w:val="1"/>
      <w:marLeft w:val="0"/>
      <w:marRight w:val="0"/>
      <w:marTop w:val="0"/>
      <w:marBottom w:val="0"/>
      <w:divBdr>
        <w:top w:val="none" w:sz="0" w:space="0" w:color="auto"/>
        <w:left w:val="none" w:sz="0" w:space="0" w:color="auto"/>
        <w:bottom w:val="none" w:sz="0" w:space="0" w:color="auto"/>
        <w:right w:val="none" w:sz="0" w:space="0" w:color="auto"/>
      </w:divBdr>
    </w:div>
    <w:div w:id="667443979">
      <w:bodyDiv w:val="1"/>
      <w:marLeft w:val="0"/>
      <w:marRight w:val="0"/>
      <w:marTop w:val="0"/>
      <w:marBottom w:val="0"/>
      <w:divBdr>
        <w:top w:val="none" w:sz="0" w:space="0" w:color="auto"/>
        <w:left w:val="none" w:sz="0" w:space="0" w:color="auto"/>
        <w:bottom w:val="none" w:sz="0" w:space="0" w:color="auto"/>
        <w:right w:val="none" w:sz="0" w:space="0" w:color="auto"/>
      </w:divBdr>
    </w:div>
    <w:div w:id="1341666285">
      <w:bodyDiv w:val="1"/>
      <w:marLeft w:val="0"/>
      <w:marRight w:val="0"/>
      <w:marTop w:val="0"/>
      <w:marBottom w:val="0"/>
      <w:divBdr>
        <w:top w:val="none" w:sz="0" w:space="0" w:color="auto"/>
        <w:left w:val="none" w:sz="0" w:space="0" w:color="auto"/>
        <w:bottom w:val="none" w:sz="0" w:space="0" w:color="auto"/>
        <w:right w:val="none" w:sz="0" w:space="0" w:color="auto"/>
      </w:divBdr>
    </w:div>
    <w:div w:id="19428313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3</Pages>
  <Words>1342</Words>
  <Characters>7650</Characters>
  <Application>Microsoft Office Word</Application>
  <DocSecurity>0</DocSecurity>
  <Lines>63</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Hewlett-Packard Company</Company>
  <LinksUpToDate>false</LinksUpToDate>
  <CharactersWithSpaces>8975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skue06</dc:creator>
  <cp:lastModifiedBy>Гончарова Ганна Вадимівна</cp:lastModifiedBy>
  <cp:revision>60</cp:revision>
  <cp:lastPrinted>2025-12-11T11:34:00Z</cp:lastPrinted>
  <dcterms:created xsi:type="dcterms:W3CDTF">2024-04-24T14:17:00Z</dcterms:created>
  <dcterms:modified xsi:type="dcterms:W3CDTF">2026-09-30T10:55:00Z</dcterms:modified>
</cp:coreProperties>
</file>