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C3B" w:rsidRPr="00B8581A" w:rsidRDefault="00FD4C3B" w:rsidP="00FD4C3B">
      <w:pPr>
        <w:spacing w:before="10" w:after="0" w:line="240" w:lineRule="auto"/>
        <w:ind w:left="5670"/>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Додаток 3</w:t>
      </w:r>
    </w:p>
    <w:p w:rsidR="00FD4C3B" w:rsidRDefault="00FD4C3B" w:rsidP="00FD4C3B">
      <w:pPr>
        <w:spacing w:before="10" w:after="0" w:line="240" w:lineRule="auto"/>
        <w:ind w:left="5670"/>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до договору про постачання електричної енергії постачальником універсальних послуг</w:t>
      </w:r>
    </w:p>
    <w:p w:rsidR="00587586" w:rsidRPr="003946C2" w:rsidRDefault="00587586" w:rsidP="00587586">
      <w:pPr>
        <w:spacing w:before="10"/>
        <w:ind w:firstLine="5670"/>
        <w:rPr>
          <w:rFonts w:ascii="Trebuchet MS" w:hAnsi="Trebuchet MS"/>
          <w:sz w:val="20"/>
          <w:szCs w:val="20"/>
          <w:lang w:val="uk-UA"/>
        </w:rPr>
      </w:pPr>
      <w:r w:rsidRPr="003946C2">
        <w:rPr>
          <w:rFonts w:ascii="Trebuchet MS" w:hAnsi="Trebuchet MS"/>
          <w:sz w:val="20"/>
          <w:szCs w:val="20"/>
          <w:lang w:val="uk-UA"/>
        </w:rPr>
        <w:t>від ___________ №____________________</w:t>
      </w:r>
    </w:p>
    <w:p w:rsidR="00587586" w:rsidRPr="00B8581A" w:rsidRDefault="00587586" w:rsidP="00FD4C3B">
      <w:pPr>
        <w:spacing w:before="10" w:after="0" w:line="240" w:lineRule="auto"/>
        <w:ind w:left="5670"/>
        <w:rPr>
          <w:rFonts w:ascii="Trebuchet MS" w:eastAsia="Times New Roman" w:hAnsi="Trebuchet MS" w:cs="Times New Roman"/>
          <w:sz w:val="20"/>
          <w:szCs w:val="20"/>
          <w:lang w:val="uk-UA"/>
        </w:rPr>
      </w:pPr>
    </w:p>
    <w:p w:rsidR="00B8581A" w:rsidRPr="00B8581A" w:rsidRDefault="00B8581A" w:rsidP="00FD4C3B">
      <w:pPr>
        <w:spacing w:before="10" w:after="0" w:line="240" w:lineRule="auto"/>
        <w:jc w:val="center"/>
        <w:rPr>
          <w:rFonts w:ascii="Trebuchet MS" w:eastAsia="Times New Roman" w:hAnsi="Trebuchet MS" w:cs="Times New Roman"/>
          <w:sz w:val="20"/>
          <w:szCs w:val="20"/>
          <w:lang w:val="uk-UA"/>
        </w:rPr>
      </w:pPr>
    </w:p>
    <w:p w:rsidR="00FD4C3B" w:rsidRPr="00B8581A" w:rsidRDefault="00FD4C3B" w:rsidP="00FD4C3B">
      <w:pPr>
        <w:spacing w:before="10" w:after="0" w:line="240" w:lineRule="auto"/>
        <w:jc w:val="center"/>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 </w:t>
      </w:r>
      <w:r w:rsidRPr="00B8581A">
        <w:rPr>
          <w:rFonts w:ascii="Trebuchet MS" w:eastAsia="Times New Roman" w:hAnsi="Trebuchet MS" w:cs="Times New Roman"/>
          <w:b/>
          <w:bCs/>
          <w:sz w:val="20"/>
          <w:szCs w:val="20"/>
          <w:lang w:val="uk-UA"/>
        </w:rPr>
        <w:t xml:space="preserve">КОМЕРЦІЙНА ПРОПОЗИЦІЯ № </w:t>
      </w:r>
      <w:r w:rsidR="009E3C93">
        <w:rPr>
          <w:rFonts w:ascii="Trebuchet MS" w:eastAsia="Times New Roman" w:hAnsi="Trebuchet MS" w:cs="Times New Roman"/>
          <w:b/>
          <w:bCs/>
          <w:sz w:val="20"/>
          <w:szCs w:val="20"/>
          <w:lang w:val="uk-UA"/>
        </w:rPr>
        <w:t>4</w:t>
      </w:r>
      <w:r w:rsidRPr="00B8581A">
        <w:rPr>
          <w:rFonts w:ascii="Trebuchet MS" w:eastAsia="Times New Roman" w:hAnsi="Trebuchet MS" w:cs="Times New Roman"/>
          <w:b/>
          <w:bCs/>
          <w:sz w:val="20"/>
          <w:szCs w:val="20"/>
          <w:lang w:val="uk-UA"/>
        </w:rPr>
        <w:t>У</w:t>
      </w:r>
      <w:r w:rsidR="00CB2BC4">
        <w:rPr>
          <w:rFonts w:ascii="Trebuchet MS" w:eastAsia="Times New Roman" w:hAnsi="Trebuchet MS" w:cs="Times New Roman"/>
          <w:b/>
          <w:bCs/>
          <w:sz w:val="20"/>
          <w:szCs w:val="20"/>
          <w:lang w:val="uk-UA"/>
        </w:rPr>
        <w:t>Е</w:t>
      </w:r>
      <w:r w:rsidR="007E22CB">
        <w:rPr>
          <w:rFonts w:ascii="Trebuchet MS" w:eastAsia="Times New Roman" w:hAnsi="Trebuchet MS" w:cs="Times New Roman"/>
          <w:b/>
          <w:bCs/>
          <w:sz w:val="20"/>
          <w:szCs w:val="20"/>
          <w:lang w:val="uk-UA"/>
        </w:rPr>
        <w:t>нг</w:t>
      </w:r>
    </w:p>
    <w:p w:rsidR="00091717" w:rsidRDefault="00091717" w:rsidP="00091717">
      <w:pPr>
        <w:spacing w:before="10" w:after="0" w:line="240" w:lineRule="auto"/>
        <w:jc w:val="center"/>
        <w:rPr>
          <w:rFonts w:ascii="Trebuchet MS" w:eastAsia="Times New Roman" w:hAnsi="Trebuchet MS" w:cs="Times New Roman"/>
          <w:b/>
          <w:bCs/>
          <w:sz w:val="20"/>
          <w:szCs w:val="20"/>
          <w:lang w:val="uk-UA"/>
        </w:rPr>
      </w:pPr>
      <w:bookmarkStart w:id="0" w:name="_Hlk197932800"/>
      <w:r>
        <w:rPr>
          <w:rFonts w:ascii="Trebuchet MS" w:eastAsia="Times New Roman" w:hAnsi="Trebuchet MS" w:cs="Times New Roman"/>
          <w:b/>
          <w:bCs/>
          <w:sz w:val="20"/>
          <w:szCs w:val="20"/>
          <w:lang w:val="uk-UA"/>
        </w:rPr>
        <w:t>(розповсюджується лише на побутових споживачів з часткою споживання на непобутові потреби, які проживають у багатоквартирних будинках, що не газифіковані і в яких відсутні або не функціонують системи централізованого теплопостачання або системи автономного теплопостачання, які використовують будь-які види енергоносіїв, крім електричної енергії)</w:t>
      </w:r>
      <w:bookmarkEnd w:id="0"/>
    </w:p>
    <w:p w:rsidR="00091717" w:rsidRDefault="00091717" w:rsidP="00091717">
      <w:pPr>
        <w:spacing w:before="10" w:after="0" w:line="240" w:lineRule="auto"/>
        <w:jc w:val="center"/>
        <w:rPr>
          <w:rFonts w:ascii="Trebuchet MS" w:eastAsia="Times New Roman" w:hAnsi="Trebuchet MS" w:cs="Times New Roman"/>
          <w:b/>
          <w:bCs/>
          <w:sz w:val="20"/>
          <w:szCs w:val="20"/>
          <w:lang w:val="uk-UA"/>
        </w:rPr>
      </w:pPr>
    </w:p>
    <w:tbl>
      <w:tblPr>
        <w:tblW w:w="10619" w:type="dxa"/>
        <w:tblCellSpacing w:w="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3261"/>
        <w:gridCol w:w="7358"/>
      </w:tblGrid>
      <w:tr w:rsidR="00FD4C3B" w:rsidRPr="008543BE" w:rsidTr="00587586">
        <w:trPr>
          <w:tblCellSpacing w:w="0" w:type="dxa"/>
        </w:trPr>
        <w:tc>
          <w:tcPr>
            <w:tcW w:w="3261" w:type="dxa"/>
            <w:shd w:val="clear" w:color="auto" w:fill="auto"/>
            <w:tcMar>
              <w:top w:w="0" w:type="dxa"/>
              <w:left w:w="113" w:type="dxa"/>
              <w:bottom w:w="0" w:type="dxa"/>
              <w:right w:w="108" w:type="dxa"/>
            </w:tcMar>
            <w:hideMark/>
          </w:tcPr>
          <w:p w:rsidR="00FD4C3B" w:rsidRPr="00587586" w:rsidRDefault="00AE0FBE" w:rsidP="00FD4C3B">
            <w:pPr>
              <w:spacing w:before="10" w:after="100" w:afterAutospacing="1" w:line="240" w:lineRule="auto"/>
              <w:rPr>
                <w:rFonts w:ascii="Trebuchet MS" w:eastAsia="Times New Roman" w:hAnsi="Trebuchet MS" w:cs="Times New Roman"/>
                <w:sz w:val="20"/>
                <w:szCs w:val="20"/>
                <w:lang w:val="uk-UA"/>
              </w:rPr>
            </w:pPr>
            <w:r w:rsidRPr="00587586">
              <w:rPr>
                <w:rFonts w:ascii="Trebuchet MS" w:hAnsi="Trebuchet MS"/>
                <w:b/>
                <w:sz w:val="20"/>
                <w:szCs w:val="20"/>
                <w:lang w:val="uk-UA"/>
              </w:rPr>
              <w:t>Ціна на електричну енергію, у тому числі диференційовані ціни та критерії диференціації</w:t>
            </w:r>
          </w:p>
        </w:tc>
        <w:tc>
          <w:tcPr>
            <w:tcW w:w="7358" w:type="dxa"/>
            <w:shd w:val="clear" w:color="auto" w:fill="auto"/>
            <w:tcMar>
              <w:top w:w="0" w:type="dxa"/>
              <w:left w:w="113" w:type="dxa"/>
              <w:bottom w:w="0" w:type="dxa"/>
              <w:right w:w="108" w:type="dxa"/>
            </w:tcMar>
            <w:hideMark/>
          </w:tcPr>
          <w:p w:rsidR="00E344BB" w:rsidRPr="00587586" w:rsidRDefault="00E344BB" w:rsidP="002D6332">
            <w:pPr>
              <w:jc w:val="both"/>
              <w:rPr>
                <w:rFonts w:ascii="Trebuchet MS" w:hAnsi="Trebuchet MS" w:cs="Times New Roman"/>
                <w:sz w:val="20"/>
                <w:szCs w:val="20"/>
                <w:lang w:val="uk-UA"/>
              </w:rPr>
            </w:pPr>
            <w:r w:rsidRPr="00587586">
              <w:rPr>
                <w:rFonts w:ascii="Trebuchet MS" w:hAnsi="Trebuchet MS" w:cs="Times New Roman"/>
                <w:sz w:val="20"/>
                <w:szCs w:val="20"/>
                <w:lang w:val="uk-UA"/>
              </w:rPr>
              <w:t xml:space="preserve">Постачання електричної енергії здійснюється за фіксованою ціною на електричну енергію, затвердженою Постановою Кабінету Міністрів України від 5 червня 2019 року № 483 </w:t>
            </w:r>
            <w:r w:rsidR="00587586" w:rsidRPr="00587586">
              <w:rPr>
                <w:rFonts w:ascii="Trebuchet MS" w:eastAsia="Times New Roman" w:hAnsi="Trebuchet MS" w:cs="Times New Roman"/>
                <w:b/>
                <w:sz w:val="20"/>
                <w:szCs w:val="20"/>
                <w:lang w:val="uk-UA" w:eastAsia="uk-UA"/>
              </w:rPr>
              <w:t>"</w:t>
            </w:r>
            <w:r w:rsidRPr="00587586">
              <w:rPr>
                <w:rFonts w:ascii="Trebuchet MS" w:hAnsi="Trebuchet MS" w:cs="Times New Roman"/>
                <w:sz w:val="20"/>
                <w:szCs w:val="20"/>
                <w:lang w:val="uk-UA"/>
              </w:rPr>
              <w:t>Про затвердження Положення про покладення спеціальних обов'язків на учасників ринку електричної енергії для забезпечення загальносуспільних інтересів у процесі функціонування ринку електричної енергії</w:t>
            </w:r>
            <w:r w:rsidR="00587586" w:rsidRPr="00587586">
              <w:rPr>
                <w:rFonts w:ascii="Trebuchet MS" w:eastAsia="Times New Roman" w:hAnsi="Trebuchet MS" w:cs="Times New Roman"/>
                <w:b/>
                <w:sz w:val="20"/>
                <w:szCs w:val="20"/>
                <w:lang w:val="uk-UA" w:eastAsia="uk-UA"/>
              </w:rPr>
              <w:t>"</w:t>
            </w:r>
            <w:r w:rsidRPr="00587586">
              <w:rPr>
                <w:rFonts w:ascii="Trebuchet MS" w:hAnsi="Trebuchet MS" w:cs="Times New Roman"/>
                <w:sz w:val="20"/>
                <w:szCs w:val="20"/>
                <w:lang w:val="uk-UA"/>
              </w:rPr>
              <w:t xml:space="preserve"> </w:t>
            </w:r>
            <w:r w:rsidR="00F1072F" w:rsidRPr="00587586">
              <w:rPr>
                <w:rFonts w:ascii="Trebuchet MS" w:hAnsi="Trebuchet MS" w:cs="Times New Roman"/>
                <w:sz w:val="20"/>
                <w:szCs w:val="20"/>
                <w:lang w:val="uk-UA"/>
              </w:rPr>
              <w:t>(зі змінами, внесеними Постановою Кабінету Міністрів України №</w:t>
            </w:r>
            <w:r w:rsidR="00DE5E9E" w:rsidRPr="00587586">
              <w:rPr>
                <w:rFonts w:ascii="Trebuchet MS" w:hAnsi="Trebuchet MS" w:cs="Times New Roman"/>
                <w:sz w:val="20"/>
                <w:szCs w:val="20"/>
                <w:lang w:val="uk-UA"/>
              </w:rPr>
              <w:t>530</w:t>
            </w:r>
            <w:r w:rsidR="00F1072F" w:rsidRPr="00587586">
              <w:rPr>
                <w:rFonts w:ascii="Trebuchet MS" w:hAnsi="Trebuchet MS" w:cs="Times New Roman"/>
                <w:sz w:val="20"/>
                <w:szCs w:val="20"/>
                <w:lang w:val="uk-UA"/>
              </w:rPr>
              <w:t xml:space="preserve"> від 2</w:t>
            </w:r>
            <w:r w:rsidR="00DE5E9E" w:rsidRPr="00587586">
              <w:rPr>
                <w:rFonts w:ascii="Trebuchet MS" w:hAnsi="Trebuchet MS" w:cs="Times New Roman"/>
                <w:sz w:val="20"/>
                <w:szCs w:val="20"/>
                <w:lang w:val="uk-UA"/>
              </w:rPr>
              <w:t>9</w:t>
            </w:r>
            <w:r w:rsidR="00F1072F" w:rsidRPr="00587586">
              <w:rPr>
                <w:rFonts w:ascii="Trebuchet MS" w:hAnsi="Trebuchet MS" w:cs="Times New Roman"/>
                <w:sz w:val="20"/>
                <w:szCs w:val="20"/>
                <w:lang w:val="uk-UA"/>
              </w:rPr>
              <w:t xml:space="preserve"> </w:t>
            </w:r>
            <w:r w:rsidR="00DE5E9E" w:rsidRPr="00587586">
              <w:rPr>
                <w:rFonts w:ascii="Trebuchet MS" w:hAnsi="Trebuchet MS" w:cs="Times New Roman"/>
                <w:sz w:val="20"/>
                <w:szCs w:val="20"/>
                <w:lang w:val="uk-UA"/>
              </w:rPr>
              <w:t>квітня</w:t>
            </w:r>
            <w:r w:rsidR="00F1072F" w:rsidRPr="00587586">
              <w:rPr>
                <w:rFonts w:ascii="Trebuchet MS" w:hAnsi="Trebuchet MS" w:cs="Times New Roman"/>
                <w:sz w:val="20"/>
                <w:szCs w:val="20"/>
                <w:lang w:val="uk-UA"/>
              </w:rPr>
              <w:t xml:space="preserve"> 202</w:t>
            </w:r>
            <w:r w:rsidR="00DE5E9E" w:rsidRPr="00587586">
              <w:rPr>
                <w:rFonts w:ascii="Trebuchet MS" w:hAnsi="Trebuchet MS" w:cs="Times New Roman"/>
                <w:sz w:val="20"/>
                <w:szCs w:val="20"/>
                <w:lang w:val="uk-UA"/>
              </w:rPr>
              <w:t>6</w:t>
            </w:r>
            <w:r w:rsidR="00F1072F" w:rsidRPr="00587586">
              <w:rPr>
                <w:rFonts w:ascii="Trebuchet MS" w:hAnsi="Trebuchet MS" w:cs="Times New Roman"/>
                <w:sz w:val="20"/>
                <w:szCs w:val="20"/>
                <w:lang w:val="uk-UA"/>
              </w:rPr>
              <w:t xml:space="preserve"> року) </w:t>
            </w:r>
            <w:r w:rsidR="00E47294" w:rsidRPr="00587586">
              <w:rPr>
                <w:rFonts w:ascii="Trebuchet MS" w:hAnsi="Trebuchet MS"/>
                <w:sz w:val="20"/>
                <w:szCs w:val="20"/>
                <w:lang w:val="uk-UA"/>
              </w:rPr>
              <w:t>в межах соціальних норм згідно Постанови Кабінету Міністрів України № 409 від 06.08.2014 Про встановлення державних соціальних стандартів у сфері житлово-комунального обслуговування постачання електричної енергії</w:t>
            </w:r>
            <w:r w:rsidR="00E47294" w:rsidRPr="00587586">
              <w:rPr>
                <w:rFonts w:ascii="Trebuchet MS" w:hAnsi="Trebuchet MS" w:cs="Times New Roman"/>
                <w:sz w:val="20"/>
                <w:szCs w:val="20"/>
                <w:lang w:val="uk-UA"/>
              </w:rPr>
              <w:t>:</w:t>
            </w:r>
          </w:p>
          <w:p w:rsidR="00AB1414" w:rsidRPr="00587586" w:rsidRDefault="00AB1414" w:rsidP="00AB1414">
            <w:pPr>
              <w:jc w:val="both"/>
              <w:rPr>
                <w:rFonts w:ascii="Trebuchet MS" w:hAnsi="Trebuchet MS" w:cs="Times New Roman"/>
                <w:b/>
                <w:sz w:val="20"/>
                <w:szCs w:val="20"/>
                <w:lang w:val="uk-UA"/>
              </w:rPr>
            </w:pPr>
            <w:r w:rsidRPr="00587586">
              <w:rPr>
                <w:rFonts w:ascii="Trebuchet MS" w:hAnsi="Trebuchet MS" w:cs="Times New Roman"/>
                <w:b/>
                <w:sz w:val="20"/>
                <w:szCs w:val="20"/>
                <w:lang w:val="uk-UA"/>
              </w:rPr>
              <w:t>у період з 01 травня 202</w:t>
            </w:r>
            <w:r w:rsidR="00DE5E9E" w:rsidRPr="00587586">
              <w:rPr>
                <w:rFonts w:ascii="Trebuchet MS" w:hAnsi="Trebuchet MS" w:cs="Times New Roman"/>
                <w:b/>
                <w:sz w:val="20"/>
                <w:szCs w:val="20"/>
                <w:lang w:val="uk-UA"/>
              </w:rPr>
              <w:t>6</w:t>
            </w:r>
            <w:r w:rsidRPr="00587586">
              <w:rPr>
                <w:rFonts w:ascii="Trebuchet MS" w:hAnsi="Trebuchet MS" w:cs="Times New Roman"/>
                <w:b/>
                <w:sz w:val="20"/>
                <w:szCs w:val="20"/>
                <w:lang w:val="uk-UA"/>
              </w:rPr>
              <w:t xml:space="preserve"> року по 30 вересня 202</w:t>
            </w:r>
            <w:r w:rsidR="00DE5E9E" w:rsidRPr="00587586">
              <w:rPr>
                <w:rFonts w:ascii="Trebuchet MS" w:hAnsi="Trebuchet MS" w:cs="Times New Roman"/>
                <w:b/>
                <w:sz w:val="20"/>
                <w:szCs w:val="20"/>
                <w:lang w:val="uk-UA"/>
              </w:rPr>
              <w:t>6</w:t>
            </w:r>
            <w:r w:rsidRPr="00587586">
              <w:rPr>
                <w:rFonts w:ascii="Trebuchet MS" w:hAnsi="Trebuchet MS" w:cs="Times New Roman"/>
                <w:b/>
                <w:sz w:val="20"/>
                <w:szCs w:val="20"/>
                <w:lang w:val="uk-UA"/>
              </w:rPr>
              <w:t xml:space="preserve"> року (включно) фіксовані ціни на електричну енергію для побутових споживачів становлять:</w:t>
            </w:r>
          </w:p>
          <w:p w:rsidR="00AB1414" w:rsidRPr="00587586" w:rsidRDefault="00AB1414" w:rsidP="002D6332">
            <w:pPr>
              <w:jc w:val="both"/>
              <w:rPr>
                <w:rFonts w:ascii="Trebuchet MS" w:hAnsi="Trebuchet MS" w:cs="Times New Roman"/>
                <w:b/>
                <w:sz w:val="20"/>
                <w:szCs w:val="20"/>
                <w:lang w:val="uk-UA"/>
              </w:rPr>
            </w:pPr>
            <w:r w:rsidRPr="00587586">
              <w:rPr>
                <w:rFonts w:ascii="Trebuchet MS" w:hAnsi="Trebuchet MS" w:cs="Times New Roman"/>
                <w:b/>
                <w:sz w:val="20"/>
                <w:szCs w:val="20"/>
                <w:lang w:val="uk-UA"/>
              </w:rPr>
              <w:t xml:space="preserve">- на рівні 4,32 грн за 1 </w:t>
            </w:r>
            <w:proofErr w:type="spellStart"/>
            <w:r w:rsidRPr="00587586">
              <w:rPr>
                <w:rFonts w:ascii="Trebuchet MS" w:hAnsi="Trebuchet MS" w:cs="Times New Roman"/>
                <w:b/>
                <w:sz w:val="20"/>
                <w:szCs w:val="20"/>
                <w:lang w:val="uk-UA"/>
              </w:rPr>
              <w:t>кВт•год</w:t>
            </w:r>
            <w:proofErr w:type="spellEnd"/>
            <w:r w:rsidRPr="00587586">
              <w:rPr>
                <w:rFonts w:ascii="Trebuchet MS" w:hAnsi="Trebuchet MS"/>
                <w:sz w:val="20"/>
                <w:szCs w:val="20"/>
                <w:lang w:val="uk-UA"/>
              </w:rPr>
              <w:t xml:space="preserve"> </w:t>
            </w:r>
            <w:r w:rsidRPr="00587586">
              <w:rPr>
                <w:rFonts w:ascii="Trebuchet MS" w:hAnsi="Trebuchet MS" w:cs="Times New Roman"/>
                <w:sz w:val="20"/>
                <w:szCs w:val="20"/>
                <w:lang w:val="uk-UA"/>
              </w:rPr>
              <w:t>(з урахуванням податку на додану вартість);</w:t>
            </w:r>
          </w:p>
          <w:p w:rsidR="000D4755" w:rsidRPr="00587586" w:rsidRDefault="000D4755" w:rsidP="000D4755">
            <w:pPr>
              <w:jc w:val="both"/>
              <w:rPr>
                <w:rFonts w:ascii="Trebuchet MS" w:hAnsi="Trebuchet MS" w:cs="Times New Roman"/>
                <w:b/>
                <w:sz w:val="20"/>
                <w:szCs w:val="20"/>
                <w:lang w:val="uk-UA"/>
              </w:rPr>
            </w:pPr>
            <w:r w:rsidRPr="00587586">
              <w:rPr>
                <w:rFonts w:ascii="Trebuchet MS" w:hAnsi="Trebuchet MS" w:cs="Times New Roman"/>
                <w:b/>
                <w:sz w:val="20"/>
                <w:szCs w:val="20"/>
                <w:lang w:val="uk-UA"/>
              </w:rPr>
              <w:t>у період з 01 жовтня 202</w:t>
            </w:r>
            <w:r w:rsidR="00DE5E9E" w:rsidRPr="00587586">
              <w:rPr>
                <w:rFonts w:ascii="Trebuchet MS" w:hAnsi="Trebuchet MS" w:cs="Times New Roman"/>
                <w:b/>
                <w:sz w:val="20"/>
                <w:szCs w:val="20"/>
                <w:lang w:val="uk-UA"/>
              </w:rPr>
              <w:t>6</w:t>
            </w:r>
            <w:r w:rsidRPr="00587586">
              <w:rPr>
                <w:rFonts w:ascii="Trebuchet MS" w:hAnsi="Trebuchet MS" w:cs="Times New Roman"/>
                <w:b/>
                <w:sz w:val="20"/>
                <w:szCs w:val="20"/>
                <w:lang w:val="uk-UA"/>
              </w:rPr>
              <w:t xml:space="preserve"> року по 3</w:t>
            </w:r>
            <w:r w:rsidR="00DE5E9E" w:rsidRPr="00587586">
              <w:rPr>
                <w:rFonts w:ascii="Trebuchet MS" w:hAnsi="Trebuchet MS" w:cs="Times New Roman"/>
                <w:b/>
                <w:sz w:val="20"/>
                <w:szCs w:val="20"/>
                <w:lang w:val="uk-UA"/>
              </w:rPr>
              <w:t>1</w:t>
            </w:r>
            <w:r w:rsidRPr="00587586">
              <w:rPr>
                <w:rFonts w:ascii="Trebuchet MS" w:hAnsi="Trebuchet MS" w:cs="Times New Roman"/>
                <w:b/>
                <w:sz w:val="20"/>
                <w:szCs w:val="20"/>
                <w:lang w:val="uk-UA"/>
              </w:rPr>
              <w:t xml:space="preserve"> </w:t>
            </w:r>
            <w:r w:rsidR="00DE5E9E" w:rsidRPr="00587586">
              <w:rPr>
                <w:rFonts w:ascii="Trebuchet MS" w:hAnsi="Trebuchet MS" w:cs="Times New Roman"/>
                <w:b/>
                <w:sz w:val="20"/>
                <w:szCs w:val="20"/>
                <w:lang w:val="uk-UA"/>
              </w:rPr>
              <w:t>жовтня</w:t>
            </w:r>
            <w:r w:rsidRPr="00587586">
              <w:rPr>
                <w:rFonts w:ascii="Trebuchet MS" w:hAnsi="Trebuchet MS" w:cs="Times New Roman"/>
                <w:b/>
                <w:sz w:val="20"/>
                <w:szCs w:val="20"/>
                <w:lang w:val="uk-UA"/>
              </w:rPr>
              <w:t xml:space="preserve"> 202</w:t>
            </w:r>
            <w:r w:rsidR="0057277E" w:rsidRPr="00587586">
              <w:rPr>
                <w:rFonts w:ascii="Trebuchet MS" w:hAnsi="Trebuchet MS" w:cs="Times New Roman"/>
                <w:b/>
                <w:sz w:val="20"/>
                <w:szCs w:val="20"/>
                <w:lang w:val="uk-UA"/>
              </w:rPr>
              <w:t>6</w:t>
            </w:r>
            <w:r w:rsidRPr="00587586">
              <w:rPr>
                <w:rFonts w:ascii="Trebuchet MS" w:hAnsi="Trebuchet MS" w:cs="Times New Roman"/>
                <w:b/>
                <w:sz w:val="20"/>
                <w:szCs w:val="20"/>
                <w:lang w:val="uk-UA"/>
              </w:rPr>
              <w:t xml:space="preserve"> року (включно) фіксовані ціни на електричну енергію для побутових споживачів становлять:</w:t>
            </w:r>
          </w:p>
          <w:p w:rsidR="000D4755" w:rsidRPr="00587586" w:rsidRDefault="000D4755" w:rsidP="000D4755">
            <w:pPr>
              <w:jc w:val="both"/>
              <w:rPr>
                <w:rFonts w:ascii="Trebuchet MS" w:hAnsi="Trebuchet MS" w:cs="Times New Roman"/>
                <w:sz w:val="20"/>
                <w:szCs w:val="20"/>
                <w:lang w:val="uk-UA"/>
              </w:rPr>
            </w:pPr>
            <w:r w:rsidRPr="00587586">
              <w:rPr>
                <w:rFonts w:ascii="Trebuchet MS" w:hAnsi="Trebuchet MS" w:cs="Times New Roman"/>
                <w:sz w:val="20"/>
                <w:szCs w:val="20"/>
                <w:lang w:val="uk-UA"/>
              </w:rPr>
              <w:t xml:space="preserve">- </w:t>
            </w:r>
            <w:r w:rsidRPr="00587586">
              <w:rPr>
                <w:rFonts w:ascii="Trebuchet MS" w:hAnsi="Trebuchet MS" w:cs="Times New Roman"/>
                <w:b/>
                <w:sz w:val="20"/>
                <w:szCs w:val="20"/>
                <w:lang w:val="uk-UA"/>
              </w:rPr>
              <w:t xml:space="preserve">до 2000 </w:t>
            </w:r>
            <w:proofErr w:type="spellStart"/>
            <w:r w:rsidRPr="00587586">
              <w:rPr>
                <w:rFonts w:ascii="Trebuchet MS" w:hAnsi="Trebuchet MS" w:cs="Times New Roman"/>
                <w:b/>
                <w:sz w:val="20"/>
                <w:szCs w:val="20"/>
                <w:lang w:val="uk-UA"/>
              </w:rPr>
              <w:t>кВт</w:t>
            </w:r>
            <w:r w:rsidR="004600E1" w:rsidRPr="00587586">
              <w:rPr>
                <w:rFonts w:ascii="Trebuchet MS" w:hAnsi="Trebuchet MS" w:cs="Times New Roman"/>
                <w:b/>
                <w:sz w:val="20"/>
                <w:szCs w:val="20"/>
                <w:lang w:val="uk-UA"/>
              </w:rPr>
              <w:t>•</w:t>
            </w:r>
            <w:r w:rsidRPr="00587586">
              <w:rPr>
                <w:rFonts w:ascii="Trebuchet MS" w:hAnsi="Trebuchet MS" w:cs="Times New Roman"/>
                <w:b/>
                <w:sz w:val="20"/>
                <w:szCs w:val="20"/>
                <w:lang w:val="uk-UA"/>
              </w:rPr>
              <w:t>год</w:t>
            </w:r>
            <w:proofErr w:type="spellEnd"/>
            <w:r w:rsidRPr="00587586">
              <w:rPr>
                <w:rFonts w:ascii="Trebuchet MS" w:hAnsi="Trebuchet MS" w:cs="Times New Roman"/>
                <w:sz w:val="20"/>
                <w:szCs w:val="20"/>
                <w:lang w:val="uk-UA"/>
              </w:rPr>
              <w:t xml:space="preserve"> спожитої електричної енергії на місяць (включно</w:t>
            </w:r>
            <w:r w:rsidR="00354815" w:rsidRPr="00587586">
              <w:rPr>
                <w:rFonts w:ascii="Trebuchet MS" w:hAnsi="Trebuchet MS" w:cs="Times New Roman"/>
                <w:sz w:val="20"/>
                <w:szCs w:val="20"/>
                <w:lang w:val="uk-UA"/>
              </w:rPr>
              <w:t>, за весь обсяг споживання</w:t>
            </w:r>
            <w:r w:rsidRPr="00587586">
              <w:rPr>
                <w:rFonts w:ascii="Trebuchet MS" w:hAnsi="Trebuchet MS" w:cs="Times New Roman"/>
                <w:sz w:val="20"/>
                <w:szCs w:val="20"/>
                <w:lang w:val="uk-UA"/>
              </w:rPr>
              <w:t xml:space="preserve">) </w:t>
            </w:r>
            <w:r w:rsidRPr="00587586">
              <w:rPr>
                <w:rFonts w:ascii="Trebuchet MS" w:hAnsi="Trebuchet MS" w:cs="Times New Roman"/>
                <w:b/>
                <w:sz w:val="20"/>
                <w:szCs w:val="20"/>
                <w:lang w:val="uk-UA"/>
              </w:rPr>
              <w:t xml:space="preserve">на рівні 2,64 грн за 1 </w:t>
            </w:r>
            <w:proofErr w:type="spellStart"/>
            <w:r w:rsidRPr="00587586">
              <w:rPr>
                <w:rFonts w:ascii="Trebuchet MS" w:hAnsi="Trebuchet MS" w:cs="Times New Roman"/>
                <w:b/>
                <w:sz w:val="20"/>
                <w:szCs w:val="20"/>
                <w:lang w:val="uk-UA"/>
              </w:rPr>
              <w:t>кВт•год</w:t>
            </w:r>
            <w:proofErr w:type="spellEnd"/>
            <w:r w:rsidRPr="00587586">
              <w:rPr>
                <w:rFonts w:ascii="Trebuchet MS" w:hAnsi="Trebuchet MS" w:cs="Times New Roman"/>
                <w:sz w:val="20"/>
                <w:szCs w:val="20"/>
                <w:lang w:val="uk-UA"/>
              </w:rPr>
              <w:t xml:space="preserve"> (з урахуванням податку на додану вартість);</w:t>
            </w:r>
          </w:p>
          <w:p w:rsidR="00D63453" w:rsidRPr="00587586" w:rsidRDefault="00C23759" w:rsidP="001F72B3">
            <w:pPr>
              <w:jc w:val="both"/>
              <w:rPr>
                <w:rFonts w:ascii="Trebuchet MS" w:hAnsi="Trebuchet MS" w:cs="Times New Roman"/>
                <w:b/>
                <w:sz w:val="20"/>
                <w:szCs w:val="20"/>
                <w:lang w:val="uk-UA"/>
              </w:rPr>
            </w:pPr>
            <w:r w:rsidRPr="00587586">
              <w:rPr>
                <w:rFonts w:ascii="Trebuchet MS" w:hAnsi="Trebuchet MS" w:cs="Times New Roman"/>
                <w:b/>
                <w:sz w:val="20"/>
                <w:szCs w:val="20"/>
                <w:lang w:val="uk-UA"/>
              </w:rPr>
              <w:t xml:space="preserve">- понад 2000 </w:t>
            </w:r>
            <w:proofErr w:type="spellStart"/>
            <w:r w:rsidRPr="00587586">
              <w:rPr>
                <w:rFonts w:ascii="Trebuchet MS" w:hAnsi="Trebuchet MS" w:cs="Times New Roman"/>
                <w:b/>
                <w:sz w:val="20"/>
                <w:szCs w:val="20"/>
                <w:lang w:val="uk-UA"/>
              </w:rPr>
              <w:t>кВт</w:t>
            </w:r>
            <w:r w:rsidR="004600E1" w:rsidRPr="00587586">
              <w:rPr>
                <w:rFonts w:ascii="Trebuchet MS" w:hAnsi="Trebuchet MS" w:cs="Times New Roman"/>
                <w:b/>
                <w:sz w:val="20"/>
                <w:szCs w:val="20"/>
                <w:lang w:val="uk-UA"/>
              </w:rPr>
              <w:t>•</w:t>
            </w:r>
            <w:r w:rsidRPr="00587586">
              <w:rPr>
                <w:rFonts w:ascii="Trebuchet MS" w:hAnsi="Trebuchet MS" w:cs="Times New Roman"/>
                <w:b/>
                <w:sz w:val="20"/>
                <w:szCs w:val="20"/>
                <w:lang w:val="uk-UA"/>
              </w:rPr>
              <w:t>год</w:t>
            </w:r>
            <w:proofErr w:type="spellEnd"/>
            <w:r w:rsidRPr="00587586">
              <w:rPr>
                <w:rFonts w:ascii="Trebuchet MS" w:hAnsi="Trebuchet MS" w:cs="Times New Roman"/>
                <w:sz w:val="20"/>
                <w:szCs w:val="20"/>
                <w:lang w:val="uk-UA"/>
              </w:rPr>
              <w:t xml:space="preserve"> спожитої електричної енергії на місяць </w:t>
            </w:r>
            <w:r w:rsidR="00770AEE" w:rsidRPr="00587586">
              <w:rPr>
                <w:rFonts w:ascii="Trebuchet MS" w:hAnsi="Trebuchet MS" w:cs="Times New Roman"/>
                <w:sz w:val="20"/>
                <w:szCs w:val="20"/>
                <w:lang w:val="uk-UA"/>
              </w:rPr>
              <w:br/>
            </w:r>
            <w:r w:rsidRPr="00587586">
              <w:rPr>
                <w:rFonts w:ascii="Trebuchet MS" w:hAnsi="Trebuchet MS" w:cs="Times New Roman"/>
                <w:b/>
                <w:sz w:val="20"/>
                <w:szCs w:val="20"/>
                <w:lang w:val="uk-UA"/>
              </w:rPr>
              <w:t xml:space="preserve">на рівні 4,32 грн за 1 </w:t>
            </w:r>
            <w:proofErr w:type="spellStart"/>
            <w:r w:rsidRPr="00587586">
              <w:rPr>
                <w:rFonts w:ascii="Trebuchet MS" w:hAnsi="Trebuchet MS" w:cs="Times New Roman"/>
                <w:b/>
                <w:sz w:val="20"/>
                <w:szCs w:val="20"/>
                <w:lang w:val="uk-UA"/>
              </w:rPr>
              <w:t>кВт•год</w:t>
            </w:r>
            <w:proofErr w:type="spellEnd"/>
            <w:r w:rsidRPr="00587586">
              <w:rPr>
                <w:rFonts w:ascii="Trebuchet MS" w:hAnsi="Trebuchet MS" w:cs="Times New Roman"/>
                <w:sz w:val="20"/>
                <w:szCs w:val="20"/>
                <w:lang w:val="uk-UA"/>
              </w:rPr>
              <w:t xml:space="preserve"> (з урахуванням податку на додану вартість).</w:t>
            </w:r>
          </w:p>
        </w:tc>
      </w:tr>
      <w:tr w:rsidR="001F72B3" w:rsidRPr="008543BE" w:rsidTr="00587586">
        <w:trPr>
          <w:tblCellSpacing w:w="0" w:type="dxa"/>
        </w:trPr>
        <w:tc>
          <w:tcPr>
            <w:tcW w:w="3261" w:type="dxa"/>
            <w:shd w:val="clear" w:color="auto" w:fill="auto"/>
            <w:tcMar>
              <w:top w:w="0" w:type="dxa"/>
              <w:left w:w="113" w:type="dxa"/>
              <w:bottom w:w="0" w:type="dxa"/>
              <w:right w:w="108" w:type="dxa"/>
            </w:tcMar>
          </w:tcPr>
          <w:p w:rsidR="001F72B3" w:rsidRPr="00587586" w:rsidRDefault="00AE0FBE" w:rsidP="00FD4C3B">
            <w:pPr>
              <w:spacing w:before="10" w:after="100" w:afterAutospacing="1" w:line="240" w:lineRule="auto"/>
              <w:rPr>
                <w:rFonts w:ascii="Trebuchet MS" w:eastAsia="Times New Roman" w:hAnsi="Trebuchet MS" w:cs="Times New Roman"/>
                <w:b/>
                <w:bCs/>
                <w:sz w:val="20"/>
                <w:szCs w:val="20"/>
                <w:lang w:val="uk-UA"/>
              </w:rPr>
            </w:pPr>
            <w:r w:rsidRPr="00587586">
              <w:rPr>
                <w:rFonts w:ascii="Trebuchet MS" w:hAnsi="Trebuchet MS"/>
                <w:b/>
                <w:sz w:val="20"/>
                <w:szCs w:val="20"/>
                <w:lang w:val="uk-UA"/>
              </w:rPr>
              <w:t>Ціна на електричну енергію, у тому числі диференційовані ціни та критерії диференціації</w:t>
            </w:r>
          </w:p>
        </w:tc>
        <w:tc>
          <w:tcPr>
            <w:tcW w:w="7358" w:type="dxa"/>
            <w:shd w:val="clear" w:color="auto" w:fill="auto"/>
            <w:tcMar>
              <w:top w:w="0" w:type="dxa"/>
              <w:left w:w="113" w:type="dxa"/>
              <w:bottom w:w="0" w:type="dxa"/>
              <w:right w:w="108" w:type="dxa"/>
            </w:tcMar>
          </w:tcPr>
          <w:p w:rsidR="007E78C7" w:rsidRPr="00587586" w:rsidRDefault="007E78C7" w:rsidP="007E78C7">
            <w:pPr>
              <w:spacing w:after="192" w:line="240" w:lineRule="auto"/>
              <w:ind w:firstLine="6"/>
              <w:jc w:val="both"/>
              <w:textAlignment w:val="baseline"/>
              <w:rPr>
                <w:rFonts w:ascii="Trebuchet MS" w:eastAsia="Times New Roman" w:hAnsi="Trebuchet MS" w:cs="Times New Roman"/>
                <w:sz w:val="20"/>
                <w:szCs w:val="20"/>
                <w:lang w:val="uk-UA" w:eastAsia="uk-UA"/>
              </w:rPr>
            </w:pPr>
            <w:r w:rsidRPr="00587586">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sidRPr="00587586">
              <w:rPr>
                <w:rFonts w:ascii="Trebuchet MS" w:eastAsia="Times New Roman" w:hAnsi="Trebuchet MS" w:cs="Times New Roman"/>
                <w:b/>
                <w:sz w:val="20"/>
                <w:szCs w:val="20"/>
                <w:lang w:val="uk-UA" w:eastAsia="uk-UA"/>
              </w:rPr>
              <w:t>АТ "СУМИОБЛЕНЕРГО"</w:t>
            </w:r>
            <w:r w:rsidRPr="00587586">
              <w:rPr>
                <w:rFonts w:ascii="Trebuchet MS" w:eastAsia="Times New Roman" w:hAnsi="Trebuchet MS" w:cs="Times New Roman"/>
                <w:sz w:val="20"/>
                <w:szCs w:val="20"/>
                <w:lang w:val="uk-UA" w:eastAsia="uk-UA"/>
              </w:rPr>
              <w:t xml:space="preserve"> згідно з класом напруги, </w:t>
            </w:r>
            <w:r w:rsidRPr="00587586">
              <w:rPr>
                <w:rFonts w:ascii="Trebuchet MS" w:eastAsia="Times New Roman" w:hAnsi="Trebuchet MS" w:cs="Times New Roman"/>
                <w:b/>
                <w:sz w:val="20"/>
                <w:szCs w:val="20"/>
                <w:lang w:val="uk-UA" w:eastAsia="uk-UA"/>
              </w:rPr>
              <w:t xml:space="preserve">на </w:t>
            </w:r>
            <w:r w:rsidRPr="00587586">
              <w:rPr>
                <w:rFonts w:eastAsia="Times New Roman" w:hAnsi="Trebuchet MS" w:cs="Times New Roman"/>
                <w:b/>
                <w:sz w:val="20"/>
                <w:szCs w:val="20"/>
                <w:lang w:val="uk-UA" w:eastAsia="uk-UA"/>
              </w:rPr>
              <w:t>жовтень</w:t>
            </w:r>
            <w:r w:rsidRPr="00587586">
              <w:rPr>
                <w:rFonts w:eastAsia="Times New Roman" w:hAnsi="Trebuchet MS" w:cs="Times New Roman"/>
                <w:b/>
                <w:sz w:val="20"/>
                <w:szCs w:val="20"/>
                <w:lang w:val="uk-UA" w:eastAsia="uk-UA"/>
              </w:rPr>
              <w:t xml:space="preserve"> </w:t>
            </w:r>
            <w:r w:rsidRPr="00587586">
              <w:rPr>
                <w:rFonts w:ascii="Trebuchet MS" w:eastAsia="Times New Roman" w:hAnsi="Trebuchet MS" w:cs="Times New Roman"/>
                <w:b/>
                <w:sz w:val="20"/>
                <w:szCs w:val="20"/>
                <w:lang w:val="uk-UA" w:eastAsia="uk-UA"/>
              </w:rPr>
              <w:t>2026</w:t>
            </w:r>
            <w:r w:rsidRPr="00587586">
              <w:rPr>
                <w:rFonts w:ascii="Trebuchet MS" w:eastAsia="Times New Roman" w:hAnsi="Trebuchet MS" w:cs="Times New Roman"/>
                <w:sz w:val="20"/>
                <w:szCs w:val="20"/>
                <w:lang w:val="uk-UA" w:eastAsia="uk-UA"/>
              </w:rPr>
              <w:t xml:space="preserve"> року становить: </w:t>
            </w:r>
          </w:p>
          <w:p w:rsidR="008543BE" w:rsidRPr="005F4991" w:rsidRDefault="008543BE" w:rsidP="008543BE">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 клас – </w:t>
            </w:r>
            <w:r>
              <w:rPr>
                <w:rFonts w:ascii="Trebuchet MS" w:eastAsia="Times New Roman" w:hAnsi="Trebuchet MS" w:cs="Times New Roman"/>
                <w:b/>
                <w:sz w:val="20"/>
                <w:szCs w:val="20"/>
                <w:lang w:val="uk-UA" w:eastAsia="uk-UA"/>
              </w:rPr>
              <w:t>7,04132</w:t>
            </w:r>
            <w:r w:rsidRPr="005F4991">
              <w:rPr>
                <w:rFonts w:ascii="Trebuchet MS" w:eastAsia="Times New Roman" w:hAnsi="Trebuchet MS" w:cs="Times New Roman"/>
                <w:b/>
                <w:sz w:val="20"/>
                <w:szCs w:val="20"/>
                <w:lang w:val="uk-UA" w:eastAsia="uk-UA"/>
              </w:rPr>
              <w:t xml:space="preserve"> грн/кВт*год (без ПДВ); </w:t>
            </w:r>
          </w:p>
          <w:p w:rsidR="008543BE" w:rsidRPr="005F4991" w:rsidRDefault="008543BE" w:rsidP="008543BE">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Pr>
                <w:rFonts w:ascii="Trebuchet MS" w:eastAsia="Times New Roman" w:hAnsi="Trebuchet MS" w:cs="Times New Roman"/>
                <w:b/>
                <w:sz w:val="20"/>
                <w:szCs w:val="20"/>
                <w:lang w:val="uk-UA" w:eastAsia="uk-UA"/>
              </w:rPr>
              <w:t>10,60160</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p w:rsidR="008543BE" w:rsidRPr="005F4991" w:rsidRDefault="008543BE" w:rsidP="008543BE">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sidRPr="005F4991">
              <w:rPr>
                <w:rFonts w:ascii="Trebuchet MS" w:eastAsia="Times New Roman" w:hAnsi="Trebuchet MS" w:cs="Times New Roman"/>
                <w:b/>
                <w:sz w:val="20"/>
                <w:szCs w:val="20"/>
                <w:lang w:val="uk-UA" w:eastAsia="uk-UA"/>
              </w:rPr>
              <w:t>АТ "УКРЗАЛІЗНИЦЯ"</w:t>
            </w:r>
            <w:r w:rsidRPr="005F4991">
              <w:rPr>
                <w:rFonts w:ascii="Trebuchet MS" w:eastAsia="Times New Roman" w:hAnsi="Trebuchet MS" w:cs="Times New Roman"/>
                <w:sz w:val="20"/>
                <w:szCs w:val="20"/>
                <w:lang w:val="uk-UA" w:eastAsia="uk-UA"/>
              </w:rPr>
              <w:t xml:space="preserve"> згідно з класом напруги, </w:t>
            </w:r>
            <w:r w:rsidRPr="005F4991">
              <w:rPr>
                <w:rFonts w:ascii="Trebuchet MS" w:eastAsia="Times New Roman" w:hAnsi="Trebuchet MS" w:cs="Times New Roman"/>
                <w:b/>
                <w:sz w:val="20"/>
                <w:szCs w:val="20"/>
                <w:lang w:val="uk-UA" w:eastAsia="uk-UA"/>
              </w:rPr>
              <w:t xml:space="preserve">на </w:t>
            </w:r>
            <w:r>
              <w:rPr>
                <w:rFonts w:ascii="Trebuchet MS" w:eastAsia="Times New Roman" w:hAnsi="Trebuchet MS" w:cs="Times New Roman"/>
                <w:b/>
                <w:sz w:val="20"/>
                <w:szCs w:val="20"/>
                <w:lang w:val="uk-UA" w:eastAsia="uk-UA"/>
              </w:rPr>
              <w:t>жовтень 2026</w:t>
            </w:r>
            <w:r w:rsidRPr="005F4991">
              <w:rPr>
                <w:rFonts w:ascii="Trebuchet MS" w:eastAsia="Times New Roman" w:hAnsi="Trebuchet MS" w:cs="Times New Roman"/>
                <w:b/>
                <w:sz w:val="20"/>
                <w:szCs w:val="20"/>
                <w:lang w:val="uk-UA" w:eastAsia="uk-UA"/>
              </w:rPr>
              <w:t xml:space="preserve"> року</w:t>
            </w:r>
            <w:r w:rsidRPr="005F4991">
              <w:rPr>
                <w:rFonts w:ascii="Trebuchet MS" w:eastAsia="Times New Roman" w:hAnsi="Trebuchet MS" w:cs="Times New Roman"/>
                <w:sz w:val="20"/>
                <w:szCs w:val="20"/>
                <w:lang w:val="uk-UA" w:eastAsia="uk-UA"/>
              </w:rPr>
              <w:t xml:space="preserve"> становить: </w:t>
            </w:r>
          </w:p>
          <w:p w:rsidR="008543BE" w:rsidRPr="005F4991" w:rsidRDefault="008543BE" w:rsidP="008543BE">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 клас – </w:t>
            </w:r>
            <w:r>
              <w:rPr>
                <w:rFonts w:ascii="Trebuchet MS" w:eastAsia="Times New Roman" w:hAnsi="Trebuchet MS" w:cs="Times New Roman"/>
                <w:b/>
                <w:sz w:val="20"/>
                <w:szCs w:val="20"/>
                <w:lang w:val="uk-UA" w:eastAsia="uk-UA"/>
              </w:rPr>
              <w:t>7,06225</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 xml:space="preserve">грн/кВт*год (без ПДВ); </w:t>
            </w:r>
          </w:p>
          <w:p w:rsidR="008543BE" w:rsidRPr="004F11A1" w:rsidRDefault="008543BE" w:rsidP="008543BE">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Pr>
                <w:rFonts w:ascii="Trebuchet MS" w:eastAsia="Times New Roman" w:hAnsi="Trebuchet MS" w:cs="Times New Roman"/>
                <w:b/>
                <w:sz w:val="20"/>
                <w:szCs w:val="20"/>
                <w:lang w:val="uk-UA" w:eastAsia="uk-UA"/>
              </w:rPr>
              <w:t>8,73356</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p w:rsidR="004600E1" w:rsidRPr="00587586" w:rsidRDefault="00A42037" w:rsidP="00A42037">
            <w:pPr>
              <w:spacing w:after="192" w:line="240" w:lineRule="auto"/>
              <w:ind w:firstLine="6"/>
              <w:contextualSpacing/>
              <w:jc w:val="both"/>
              <w:textAlignment w:val="baseline"/>
              <w:rPr>
                <w:rFonts w:ascii="Trebuchet MS" w:eastAsia="Times New Roman" w:hAnsi="Trebuchet MS" w:cs="Times New Roman"/>
                <w:sz w:val="20"/>
                <w:szCs w:val="20"/>
                <w:lang w:val="uk-UA" w:eastAsia="uk-UA"/>
              </w:rPr>
            </w:pPr>
            <w:bookmarkStart w:id="1" w:name="_GoBack"/>
            <w:bookmarkEnd w:id="1"/>
            <w:r w:rsidRPr="00587586">
              <w:rPr>
                <w:rFonts w:ascii="Trebuchet MS" w:eastAsia="Times New Roman" w:hAnsi="Trebuchet MS" w:cs="Times New Roman"/>
                <w:sz w:val="20"/>
                <w:szCs w:val="20"/>
                <w:lang w:val="uk-UA" w:eastAsia="uk-UA"/>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w:t>
            </w:r>
            <w:hyperlink r:id="rId4" w:history="1">
              <w:r w:rsidR="004600E1" w:rsidRPr="00587586">
                <w:rPr>
                  <w:rStyle w:val="a8"/>
                  <w:rFonts w:ascii="Trebuchet MS" w:eastAsia="Times New Roman" w:hAnsi="Trebuchet MS" w:cs="Times New Roman"/>
                  <w:sz w:val="20"/>
                  <w:szCs w:val="20"/>
                  <w:lang w:val="uk-UA" w:eastAsia="uk-UA"/>
                </w:rPr>
                <w:t>http://sm.enera.ua/</w:t>
              </w:r>
            </w:hyperlink>
            <w:r w:rsidR="004600E1" w:rsidRPr="00587586">
              <w:rPr>
                <w:rFonts w:ascii="Trebuchet MS" w:eastAsia="Times New Roman" w:hAnsi="Trebuchet MS" w:cs="Times New Roman"/>
                <w:sz w:val="20"/>
                <w:szCs w:val="20"/>
                <w:lang w:val="uk-UA" w:eastAsia="uk-UA"/>
              </w:rPr>
              <w:t>.</w:t>
            </w:r>
          </w:p>
          <w:p w:rsidR="001F72B3" w:rsidRPr="00587586" w:rsidRDefault="00A42037" w:rsidP="00A42037">
            <w:pPr>
              <w:spacing w:after="192" w:line="240" w:lineRule="auto"/>
              <w:ind w:firstLine="6"/>
              <w:contextualSpacing/>
              <w:jc w:val="both"/>
              <w:textAlignment w:val="baseline"/>
              <w:rPr>
                <w:rFonts w:ascii="Trebuchet MS" w:hAnsi="Trebuchet MS" w:cs="Times New Roman"/>
                <w:sz w:val="20"/>
                <w:szCs w:val="20"/>
                <w:lang w:val="uk-UA"/>
              </w:rPr>
            </w:pPr>
            <w:r w:rsidRPr="00587586">
              <w:rPr>
                <w:rFonts w:ascii="Trebuchet MS" w:eastAsia="Times New Roman" w:hAnsi="Trebuchet MS" w:cs="Times New Roman"/>
                <w:sz w:val="20"/>
                <w:szCs w:val="20"/>
                <w:lang w:val="uk-UA" w:eastAsia="uk-UA"/>
              </w:rPr>
              <w:t xml:space="preserve">Ціна згідно даної комерційної пропозиції може змінюватись у відповідності </w:t>
            </w:r>
            <w:r w:rsidRPr="00587586">
              <w:rPr>
                <w:rFonts w:ascii="Trebuchet MS" w:eastAsia="Times New Roman" w:hAnsi="Trebuchet MS" w:cs="Times New Roman"/>
                <w:sz w:val="20"/>
                <w:szCs w:val="20"/>
                <w:lang w:val="uk-UA" w:eastAsia="uk-UA"/>
              </w:rPr>
              <w:lastRenderedPageBreak/>
              <w:t>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FD4C3B" w:rsidRPr="00B8581A" w:rsidTr="00587586">
        <w:trPr>
          <w:tblCellSpacing w:w="0" w:type="dxa"/>
        </w:trPr>
        <w:tc>
          <w:tcPr>
            <w:tcW w:w="3261" w:type="dxa"/>
            <w:tcMar>
              <w:top w:w="0" w:type="dxa"/>
              <w:left w:w="113" w:type="dxa"/>
              <w:bottom w:w="0" w:type="dxa"/>
              <w:right w:w="108" w:type="dxa"/>
            </w:tcMar>
            <w:hideMark/>
          </w:tcPr>
          <w:p w:rsidR="00FD4C3B" w:rsidRPr="00587586"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87586">
              <w:rPr>
                <w:rFonts w:ascii="Trebuchet MS" w:eastAsia="Times New Roman" w:hAnsi="Trebuchet MS" w:cs="Times New Roman"/>
                <w:b/>
                <w:bCs/>
                <w:sz w:val="20"/>
                <w:szCs w:val="20"/>
                <w:lang w:val="uk-UA"/>
              </w:rPr>
              <w:lastRenderedPageBreak/>
              <w:t>Критерій, якому має відповідати споживач, що обирає дану комерційну пропозицію</w:t>
            </w:r>
          </w:p>
        </w:tc>
        <w:tc>
          <w:tcPr>
            <w:tcW w:w="7358" w:type="dxa"/>
            <w:tcMar>
              <w:top w:w="0" w:type="dxa"/>
              <w:left w:w="113" w:type="dxa"/>
              <w:bottom w:w="0" w:type="dxa"/>
              <w:right w:w="108" w:type="dxa"/>
            </w:tcMar>
            <w:hideMark/>
          </w:tcPr>
          <w:p w:rsidR="00FD4C3B" w:rsidRPr="00587586" w:rsidRDefault="00FD4C3B"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587586">
              <w:rPr>
                <w:rFonts w:ascii="Trebuchet MS" w:eastAsia="Times New Roman" w:hAnsi="Trebuchet MS" w:cs="Times New Roman"/>
                <w:sz w:val="20"/>
                <w:szCs w:val="20"/>
                <w:lang w:val="uk-UA"/>
              </w:rPr>
              <w:t>Побутовий споживач.</w:t>
            </w:r>
          </w:p>
        </w:tc>
      </w:tr>
      <w:tr w:rsidR="00AE0FBE" w:rsidRPr="00B8581A" w:rsidTr="00587586">
        <w:trPr>
          <w:tblCellSpacing w:w="0" w:type="dxa"/>
        </w:trPr>
        <w:tc>
          <w:tcPr>
            <w:tcW w:w="3261" w:type="dxa"/>
            <w:tcMar>
              <w:top w:w="0" w:type="dxa"/>
              <w:left w:w="113" w:type="dxa"/>
              <w:bottom w:w="0" w:type="dxa"/>
              <w:right w:w="108" w:type="dxa"/>
            </w:tcMar>
          </w:tcPr>
          <w:p w:rsidR="00AE0FBE" w:rsidRPr="00587586" w:rsidRDefault="007F1578" w:rsidP="00FD4C3B">
            <w:pPr>
              <w:spacing w:before="100" w:beforeAutospacing="1" w:after="100" w:afterAutospacing="1" w:line="240" w:lineRule="auto"/>
              <w:rPr>
                <w:rFonts w:ascii="Trebuchet MS" w:eastAsia="Times New Roman" w:hAnsi="Trebuchet MS" w:cs="Times New Roman"/>
                <w:b/>
                <w:bCs/>
                <w:sz w:val="20"/>
                <w:szCs w:val="20"/>
                <w:lang w:val="uk-UA"/>
              </w:rPr>
            </w:pPr>
            <w:r w:rsidRPr="00587586">
              <w:rPr>
                <w:rStyle w:val="FontStyle11"/>
                <w:rFonts w:ascii="Trebuchet MS" w:hAnsi="Trebuchet MS"/>
                <w:sz w:val="20"/>
                <w:lang w:val="uk-UA" w:eastAsia="uk-UA"/>
              </w:rPr>
              <w:t>Територія здійснення ліцензованої діяльності</w:t>
            </w:r>
          </w:p>
        </w:tc>
        <w:tc>
          <w:tcPr>
            <w:tcW w:w="7358" w:type="dxa"/>
            <w:tcMar>
              <w:top w:w="0" w:type="dxa"/>
              <w:left w:w="113" w:type="dxa"/>
              <w:bottom w:w="0" w:type="dxa"/>
              <w:right w:w="108" w:type="dxa"/>
            </w:tcMar>
          </w:tcPr>
          <w:p w:rsidR="00AE0FBE" w:rsidRPr="00587586" w:rsidRDefault="00AE0FBE"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587586">
              <w:rPr>
                <w:rFonts w:ascii="Trebuchet MS" w:hAnsi="Trebuchet MS"/>
                <w:sz w:val="20"/>
                <w:szCs w:val="20"/>
                <w:lang w:val="uk-UA"/>
              </w:rPr>
              <w:t>Сумська область</w:t>
            </w:r>
          </w:p>
        </w:tc>
      </w:tr>
      <w:tr w:rsidR="00FD4C3B" w:rsidRPr="008543BE" w:rsidTr="00587586">
        <w:trPr>
          <w:tblCellSpacing w:w="0" w:type="dxa"/>
        </w:trPr>
        <w:tc>
          <w:tcPr>
            <w:tcW w:w="3261" w:type="dxa"/>
            <w:tcMar>
              <w:top w:w="0" w:type="dxa"/>
              <w:left w:w="113" w:type="dxa"/>
              <w:bottom w:w="0" w:type="dxa"/>
              <w:right w:w="108" w:type="dxa"/>
            </w:tcMar>
            <w:hideMark/>
          </w:tcPr>
          <w:p w:rsidR="00FD4C3B" w:rsidRPr="00587586"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87586">
              <w:rPr>
                <w:rFonts w:ascii="Trebuchet MS" w:eastAsia="Times New Roman" w:hAnsi="Trebuchet MS" w:cs="Times New Roman"/>
                <w:b/>
                <w:bCs/>
                <w:sz w:val="20"/>
                <w:szCs w:val="20"/>
                <w:lang w:val="uk-UA"/>
              </w:rPr>
              <w:t>Спосіб оплати</w:t>
            </w:r>
          </w:p>
        </w:tc>
        <w:tc>
          <w:tcPr>
            <w:tcW w:w="7358" w:type="dxa"/>
            <w:tcMar>
              <w:top w:w="0" w:type="dxa"/>
              <w:left w:w="113" w:type="dxa"/>
              <w:bottom w:w="0" w:type="dxa"/>
              <w:right w:w="108" w:type="dxa"/>
            </w:tcMar>
            <w:hideMark/>
          </w:tcPr>
          <w:p w:rsidR="00C23759" w:rsidRPr="00587586" w:rsidRDefault="00FD4C3B" w:rsidP="00C23759">
            <w:pPr>
              <w:spacing w:after="0" w:line="240" w:lineRule="auto"/>
              <w:jc w:val="both"/>
              <w:rPr>
                <w:rFonts w:ascii="Trebuchet MS" w:eastAsia="Times New Roman" w:hAnsi="Trebuchet MS" w:cs="Times New Roman"/>
                <w:sz w:val="20"/>
                <w:szCs w:val="20"/>
                <w:lang w:val="uk-UA"/>
              </w:rPr>
            </w:pPr>
            <w:r w:rsidRPr="00587586">
              <w:rPr>
                <w:rFonts w:ascii="Trebuchet MS" w:eastAsia="Times New Roman" w:hAnsi="Trebuchet MS" w:cs="Times New Roman"/>
                <w:sz w:val="20"/>
                <w:szCs w:val="20"/>
                <w:lang w:val="uk-UA"/>
              </w:rPr>
              <w:t>Оплата за активну електричну енергію, у тому числі за послуги з розподілу, здійснюється по факту на поточний рахунок зі спеціальним режимом використання Постачальника.</w:t>
            </w:r>
          </w:p>
          <w:p w:rsidR="00C23759" w:rsidRPr="00587586" w:rsidRDefault="00C23759" w:rsidP="00C23759">
            <w:pPr>
              <w:spacing w:after="0" w:line="240" w:lineRule="auto"/>
              <w:jc w:val="both"/>
              <w:rPr>
                <w:rFonts w:ascii="Trebuchet MS" w:eastAsia="Times New Roman" w:hAnsi="Trebuchet MS" w:cs="Times New Roman"/>
                <w:sz w:val="20"/>
                <w:szCs w:val="20"/>
                <w:lang w:val="uk-UA"/>
              </w:rPr>
            </w:pPr>
          </w:p>
        </w:tc>
      </w:tr>
      <w:tr w:rsidR="00FD4C3B" w:rsidRPr="008543BE" w:rsidTr="00587586">
        <w:trPr>
          <w:tblCellSpacing w:w="0" w:type="dxa"/>
        </w:trPr>
        <w:tc>
          <w:tcPr>
            <w:tcW w:w="3261" w:type="dxa"/>
            <w:tcMar>
              <w:top w:w="0" w:type="dxa"/>
              <w:left w:w="113" w:type="dxa"/>
              <w:bottom w:w="0" w:type="dxa"/>
              <w:right w:w="108" w:type="dxa"/>
            </w:tcMar>
            <w:hideMark/>
          </w:tcPr>
          <w:p w:rsidR="00FD4C3B" w:rsidRPr="00587586"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87586">
              <w:rPr>
                <w:rFonts w:ascii="Trebuchet MS" w:eastAsia="Times New Roman" w:hAnsi="Trebuchet MS" w:cs="Times New Roman"/>
                <w:b/>
                <w:bCs/>
                <w:sz w:val="20"/>
                <w:szCs w:val="20"/>
                <w:lang w:val="uk-UA"/>
              </w:rPr>
              <w:t>Спосіб оплати послуг за розподіл електричної енергії</w:t>
            </w:r>
          </w:p>
        </w:tc>
        <w:tc>
          <w:tcPr>
            <w:tcW w:w="7358" w:type="dxa"/>
            <w:tcMar>
              <w:top w:w="0" w:type="dxa"/>
              <w:left w:w="113" w:type="dxa"/>
              <w:bottom w:w="0" w:type="dxa"/>
              <w:right w:w="108" w:type="dxa"/>
            </w:tcMar>
            <w:hideMark/>
          </w:tcPr>
          <w:p w:rsidR="00C23759" w:rsidRPr="00587586" w:rsidRDefault="00FD4C3B"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587586">
              <w:rPr>
                <w:rFonts w:ascii="Trebuchet MS" w:eastAsia="Times New Roman" w:hAnsi="Trebuchet MS" w:cs="Times New Roman"/>
                <w:sz w:val="20"/>
                <w:szCs w:val="20"/>
                <w:lang w:val="uk-UA"/>
              </w:rPr>
              <w:t>Споживач проводить оплату за послуги з розподілу електричної енергії на підставі рахунку через Постачальника з наступним переведенням цієї оплати Постачальником оператору системи.</w:t>
            </w:r>
          </w:p>
        </w:tc>
      </w:tr>
      <w:tr w:rsidR="0073178F" w:rsidRPr="008543BE" w:rsidTr="00587586">
        <w:trPr>
          <w:tblCellSpacing w:w="0" w:type="dxa"/>
        </w:trPr>
        <w:tc>
          <w:tcPr>
            <w:tcW w:w="3261" w:type="dxa"/>
            <w:tcMar>
              <w:top w:w="0" w:type="dxa"/>
              <w:left w:w="113" w:type="dxa"/>
              <w:bottom w:w="0" w:type="dxa"/>
              <w:right w:w="108" w:type="dxa"/>
            </w:tcMar>
            <w:hideMark/>
          </w:tcPr>
          <w:p w:rsidR="0073178F" w:rsidRPr="00587586" w:rsidRDefault="0073178F">
            <w:pPr>
              <w:pStyle w:val="Style5"/>
              <w:widowControl/>
              <w:spacing w:line="240" w:lineRule="auto"/>
              <w:jc w:val="left"/>
              <w:rPr>
                <w:rFonts w:ascii="Trebuchet MS" w:hAnsi="Trebuchet MS"/>
                <w:b/>
                <w:sz w:val="20"/>
                <w:szCs w:val="20"/>
                <w:lang w:val="uk-UA"/>
              </w:rPr>
            </w:pPr>
            <w:r w:rsidRPr="00587586">
              <w:rPr>
                <w:rStyle w:val="FontStyle11"/>
                <w:rFonts w:ascii="Trebuchet MS" w:hAnsi="Trebuchet MS"/>
                <w:sz w:val="20"/>
                <w:lang w:val="uk-UA" w:eastAsia="uk-UA"/>
              </w:rPr>
              <w:t>Договірні обсяги</w:t>
            </w:r>
          </w:p>
        </w:tc>
        <w:tc>
          <w:tcPr>
            <w:tcW w:w="7358" w:type="dxa"/>
            <w:tcMar>
              <w:top w:w="0" w:type="dxa"/>
              <w:left w:w="113" w:type="dxa"/>
              <w:bottom w:w="0" w:type="dxa"/>
              <w:right w:w="108" w:type="dxa"/>
            </w:tcMar>
            <w:hideMark/>
          </w:tcPr>
          <w:p w:rsidR="0073178F" w:rsidRPr="00587586" w:rsidRDefault="0073178F">
            <w:pPr>
              <w:pStyle w:val="a3"/>
              <w:jc w:val="both"/>
              <w:rPr>
                <w:rFonts w:ascii="Trebuchet MS" w:hAnsi="Trebuchet MS"/>
                <w:sz w:val="20"/>
                <w:szCs w:val="20"/>
                <w:lang w:val="uk-UA"/>
              </w:rPr>
            </w:pPr>
            <w:r w:rsidRPr="00587586">
              <w:rPr>
                <w:rFonts w:ascii="Trebuchet MS" w:hAnsi="Trebuchet MS"/>
                <w:sz w:val="20"/>
                <w:szCs w:val="20"/>
                <w:lang w:val="uk-UA"/>
              </w:rPr>
              <w:t xml:space="preserve">Обсяг електричної енергії використаної споживачем протягом розрахункового періоду визначається відповідно до умов договору споживача </w:t>
            </w:r>
            <w:r w:rsidRPr="00587586">
              <w:rPr>
                <w:rFonts w:ascii="Trebuchet MS" w:hAnsi="Trebuchet MS"/>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FD4C3B" w:rsidRPr="008543BE" w:rsidTr="00587586">
        <w:trPr>
          <w:tblCellSpacing w:w="0" w:type="dxa"/>
        </w:trPr>
        <w:tc>
          <w:tcPr>
            <w:tcW w:w="3261" w:type="dxa"/>
            <w:tcMar>
              <w:top w:w="0" w:type="dxa"/>
              <w:left w:w="113" w:type="dxa"/>
              <w:bottom w:w="0" w:type="dxa"/>
              <w:right w:w="108" w:type="dxa"/>
            </w:tcMar>
            <w:hideMark/>
          </w:tcPr>
          <w:p w:rsidR="00FD4C3B" w:rsidRPr="00587586" w:rsidRDefault="007F1578" w:rsidP="00FD4C3B">
            <w:pPr>
              <w:spacing w:before="100" w:beforeAutospacing="1" w:after="100" w:afterAutospacing="1" w:line="240" w:lineRule="auto"/>
              <w:rPr>
                <w:rFonts w:ascii="Trebuchet MS" w:eastAsia="Times New Roman" w:hAnsi="Trebuchet MS" w:cs="Times New Roman"/>
                <w:sz w:val="20"/>
                <w:szCs w:val="20"/>
                <w:lang w:val="uk-UA"/>
              </w:rPr>
            </w:pPr>
            <w:r w:rsidRPr="00587586">
              <w:rPr>
                <w:rFonts w:ascii="Trebuchet MS" w:hAnsi="Trebuchet MS"/>
                <w:b/>
                <w:sz w:val="20"/>
                <w:lang w:val="uk-UA"/>
              </w:rPr>
              <w:t>Термін (строк) виставлення рахунку за спожиту електричну енергію та термін (строк) його оплати</w:t>
            </w:r>
          </w:p>
        </w:tc>
        <w:tc>
          <w:tcPr>
            <w:tcW w:w="7358" w:type="dxa"/>
            <w:tcMar>
              <w:top w:w="0" w:type="dxa"/>
              <w:left w:w="113" w:type="dxa"/>
              <w:bottom w:w="0" w:type="dxa"/>
              <w:right w:w="108" w:type="dxa"/>
            </w:tcMar>
            <w:hideMark/>
          </w:tcPr>
          <w:p w:rsidR="00F031EA" w:rsidRPr="00587586" w:rsidRDefault="00D20EEB" w:rsidP="00D20EEB">
            <w:pPr>
              <w:spacing w:after="0" w:line="240" w:lineRule="auto"/>
              <w:jc w:val="both"/>
              <w:rPr>
                <w:rFonts w:ascii="Trebuchet MS" w:eastAsia="Times New Roman" w:hAnsi="Trebuchet MS" w:cs="Times New Roman"/>
                <w:sz w:val="20"/>
                <w:szCs w:val="20"/>
                <w:lang w:val="uk-UA"/>
              </w:rPr>
            </w:pPr>
            <w:r w:rsidRPr="00587586">
              <w:rPr>
                <w:rFonts w:ascii="Trebuchet MS" w:eastAsia="Times New Roman" w:hAnsi="Trebuchet MS" w:cs="Times New Roman"/>
                <w:sz w:val="20"/>
                <w:szCs w:val="20"/>
                <w:lang w:val="uk-UA"/>
              </w:rPr>
              <w:t xml:space="preserve">Рахунок надається Споживачу не пізніше 20 робочого дня місяця наступного за розрахунковим. </w:t>
            </w:r>
            <w:r w:rsidR="00F031EA" w:rsidRPr="00587586">
              <w:rPr>
                <w:rFonts w:ascii="Trebuchet MS" w:eastAsia="Times New Roman" w:hAnsi="Trebuchet MS" w:cs="Times New Roman"/>
                <w:sz w:val="20"/>
                <w:szCs w:val="20"/>
                <w:lang w:val="uk-UA"/>
              </w:rPr>
              <w:t>Постачальник надає рахунок за спожиту електричну енергію  до сплати із зазначенням в ньому обсягу споживання, розрахованого  оператором системи.</w:t>
            </w:r>
          </w:p>
          <w:p w:rsidR="00FD4C3B" w:rsidRPr="00587586" w:rsidRDefault="00990780" w:rsidP="00D20EEB">
            <w:pPr>
              <w:spacing w:after="0" w:line="240" w:lineRule="auto"/>
              <w:jc w:val="both"/>
              <w:rPr>
                <w:rFonts w:ascii="Trebuchet MS" w:eastAsia="Times New Roman" w:hAnsi="Trebuchet MS" w:cs="Times New Roman"/>
                <w:sz w:val="20"/>
                <w:szCs w:val="20"/>
                <w:lang w:val="uk-UA"/>
              </w:rPr>
            </w:pPr>
            <w:r w:rsidRPr="00587586">
              <w:rPr>
                <w:rFonts w:ascii="Trebuchet MS" w:eastAsia="Times New Roman" w:hAnsi="Trebuchet MS" w:cs="Times New Roman"/>
                <w:sz w:val="20"/>
                <w:szCs w:val="20"/>
                <w:lang w:val="uk-UA"/>
              </w:rPr>
              <w:t>Рахунок за спожиту електричну енергію оплачується протягом 10 робочих днів від дня отримання рахунку побутовим споживачем, але не пізніше 20 календарного дня після закінчення розрахункового періоду.</w:t>
            </w:r>
          </w:p>
        </w:tc>
      </w:tr>
      <w:tr w:rsidR="00D20EEB" w:rsidRPr="008543BE" w:rsidTr="00587586">
        <w:trPr>
          <w:tblCellSpacing w:w="0" w:type="dxa"/>
        </w:trPr>
        <w:tc>
          <w:tcPr>
            <w:tcW w:w="3261" w:type="dxa"/>
            <w:tcMar>
              <w:top w:w="0" w:type="dxa"/>
              <w:left w:w="113" w:type="dxa"/>
              <w:bottom w:w="0" w:type="dxa"/>
              <w:right w:w="108" w:type="dxa"/>
            </w:tcMar>
            <w:hideMark/>
          </w:tcPr>
          <w:p w:rsidR="00D20EEB" w:rsidRPr="00587586" w:rsidRDefault="00D20EEB" w:rsidP="00CB2BC4">
            <w:pPr>
              <w:spacing w:before="100" w:beforeAutospacing="1" w:after="100" w:afterAutospacing="1" w:line="240" w:lineRule="auto"/>
              <w:rPr>
                <w:rFonts w:ascii="Trebuchet MS" w:eastAsia="Times New Roman" w:hAnsi="Trebuchet MS" w:cs="Times New Roman"/>
                <w:b/>
                <w:bCs/>
                <w:i/>
                <w:sz w:val="20"/>
                <w:szCs w:val="20"/>
                <w:lang w:val="uk-UA"/>
              </w:rPr>
            </w:pPr>
            <w:r w:rsidRPr="00587586">
              <w:rPr>
                <w:rFonts w:ascii="Trebuchet MS" w:eastAsia="Times New Roman" w:hAnsi="Trebuchet MS" w:cs="Times New Roman"/>
                <w:b/>
                <w:bCs/>
                <w:sz w:val="20"/>
                <w:szCs w:val="20"/>
                <w:lang w:val="uk-UA"/>
              </w:rPr>
              <w:t xml:space="preserve">Рекомендований розмір платежу </w:t>
            </w:r>
          </w:p>
        </w:tc>
        <w:tc>
          <w:tcPr>
            <w:tcW w:w="7358" w:type="dxa"/>
            <w:tcMar>
              <w:top w:w="0" w:type="dxa"/>
              <w:left w:w="113" w:type="dxa"/>
              <w:bottom w:w="0" w:type="dxa"/>
              <w:right w:w="108" w:type="dxa"/>
            </w:tcMar>
            <w:hideMark/>
          </w:tcPr>
          <w:p w:rsidR="00D20EEB" w:rsidRPr="00587586" w:rsidRDefault="00D20EEB" w:rsidP="00D20EEB">
            <w:pPr>
              <w:spacing w:after="0" w:line="240" w:lineRule="auto"/>
              <w:jc w:val="both"/>
              <w:rPr>
                <w:rFonts w:ascii="Trebuchet MS" w:eastAsia="Times New Roman" w:hAnsi="Trebuchet MS" w:cs="Times New Roman"/>
                <w:sz w:val="20"/>
                <w:szCs w:val="20"/>
                <w:lang w:val="uk-UA"/>
              </w:rPr>
            </w:pPr>
            <w:r w:rsidRPr="00587586">
              <w:rPr>
                <w:rFonts w:ascii="Trebuchet MS" w:eastAsia="Times New Roman" w:hAnsi="Trebuchet MS" w:cs="Times New Roman"/>
                <w:sz w:val="20"/>
                <w:szCs w:val="20"/>
                <w:lang w:val="uk-UA"/>
              </w:rPr>
              <w:t>Рекомендований розмір платежу не є обов'язковою сумою до сплати. Виставляється у рахунку для запобігання заборгованості. Сплачується за бажанням споживача.</w:t>
            </w:r>
          </w:p>
          <w:p w:rsidR="007742D8" w:rsidRPr="00587586" w:rsidRDefault="007742D8" w:rsidP="00D20EEB">
            <w:pPr>
              <w:spacing w:after="0" w:line="240" w:lineRule="auto"/>
              <w:jc w:val="both"/>
              <w:rPr>
                <w:rFonts w:ascii="Trebuchet MS" w:eastAsia="Times New Roman" w:hAnsi="Trebuchet MS" w:cs="Times New Roman"/>
                <w:sz w:val="20"/>
                <w:szCs w:val="20"/>
                <w:lang w:val="uk-UA"/>
              </w:rPr>
            </w:pPr>
          </w:p>
        </w:tc>
      </w:tr>
      <w:tr w:rsidR="00FD4C3B" w:rsidRPr="008543BE" w:rsidTr="00587586">
        <w:trPr>
          <w:tblCellSpacing w:w="0" w:type="dxa"/>
        </w:trPr>
        <w:tc>
          <w:tcPr>
            <w:tcW w:w="3261" w:type="dxa"/>
            <w:tcMar>
              <w:top w:w="0" w:type="dxa"/>
              <w:left w:w="113" w:type="dxa"/>
              <w:bottom w:w="0" w:type="dxa"/>
              <w:right w:w="108" w:type="dxa"/>
            </w:tcMar>
            <w:hideMark/>
          </w:tcPr>
          <w:p w:rsidR="00FD4C3B" w:rsidRPr="00587586"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87586">
              <w:rPr>
                <w:rFonts w:ascii="Trebuchet MS" w:eastAsia="Times New Roman" w:hAnsi="Trebuchet MS" w:cs="Times New Roman"/>
                <w:b/>
                <w:bCs/>
                <w:sz w:val="20"/>
                <w:szCs w:val="20"/>
                <w:lang w:val="uk-UA"/>
              </w:rPr>
              <w:t xml:space="preserve">Розмір пені за порушення строку оплати та/або штраф </w:t>
            </w:r>
          </w:p>
        </w:tc>
        <w:tc>
          <w:tcPr>
            <w:tcW w:w="7358" w:type="dxa"/>
            <w:tcMar>
              <w:top w:w="0" w:type="dxa"/>
              <w:left w:w="113" w:type="dxa"/>
              <w:bottom w:w="0" w:type="dxa"/>
              <w:right w:w="108" w:type="dxa"/>
            </w:tcMar>
            <w:hideMark/>
          </w:tcPr>
          <w:p w:rsidR="00FD4C3B" w:rsidRPr="00587586" w:rsidRDefault="00FD4C3B"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587586">
              <w:rPr>
                <w:rFonts w:ascii="Trebuchet MS" w:eastAsia="Times New Roman" w:hAnsi="Trebuchet MS" w:cs="Times New Roman"/>
                <w:sz w:val="20"/>
                <w:szCs w:val="20"/>
                <w:lang w:val="uk-UA"/>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 від суми заборгованості за кожен день прострочення. Загальний розмір сплаченої пені не може перевищувати 100 % загальної суми боргу.</w:t>
            </w:r>
          </w:p>
        </w:tc>
      </w:tr>
      <w:tr w:rsidR="00FD4C3B" w:rsidRPr="008543BE" w:rsidTr="00587586">
        <w:trPr>
          <w:tblCellSpacing w:w="0" w:type="dxa"/>
        </w:trPr>
        <w:tc>
          <w:tcPr>
            <w:tcW w:w="3261" w:type="dxa"/>
            <w:tcMar>
              <w:top w:w="0" w:type="dxa"/>
              <w:left w:w="113" w:type="dxa"/>
              <w:bottom w:w="0" w:type="dxa"/>
              <w:right w:w="108" w:type="dxa"/>
            </w:tcMar>
            <w:hideMark/>
          </w:tcPr>
          <w:p w:rsidR="00FD4C3B" w:rsidRPr="00587586" w:rsidRDefault="007F1578" w:rsidP="00FD4C3B">
            <w:pPr>
              <w:spacing w:before="100" w:beforeAutospacing="1" w:after="100" w:afterAutospacing="1" w:line="240" w:lineRule="auto"/>
              <w:rPr>
                <w:rFonts w:ascii="Trebuchet MS" w:eastAsia="Times New Roman" w:hAnsi="Trebuchet MS" w:cs="Times New Roman"/>
                <w:sz w:val="20"/>
                <w:szCs w:val="20"/>
                <w:lang w:val="uk-UA"/>
              </w:rPr>
            </w:pPr>
            <w:r w:rsidRPr="00587586">
              <w:rPr>
                <w:rFonts w:ascii="Trebuchet MS" w:hAnsi="Trebuchet MS"/>
                <w:b/>
                <w:sz w:val="20"/>
                <w:lang w:val="uk-UA"/>
              </w:rPr>
              <w:t xml:space="preserve">Зобов'язання надавати компенсації споживачу за недотримання </w:t>
            </w:r>
            <w:proofErr w:type="spellStart"/>
            <w:r w:rsidRPr="00587586">
              <w:rPr>
                <w:rFonts w:ascii="Trebuchet MS" w:hAnsi="Trebuchet MS"/>
                <w:b/>
                <w:sz w:val="20"/>
                <w:lang w:val="uk-UA"/>
              </w:rPr>
              <w:t>електропостачальником</w:t>
            </w:r>
            <w:proofErr w:type="spellEnd"/>
            <w:r w:rsidRPr="00587586">
              <w:rPr>
                <w:rFonts w:ascii="Trebuchet MS" w:hAnsi="Trebuchet MS"/>
                <w:b/>
                <w:sz w:val="20"/>
                <w:lang w:val="uk-UA"/>
              </w:rPr>
              <w:t xml:space="preserve"> комерційної якості надання послуг</w:t>
            </w:r>
          </w:p>
        </w:tc>
        <w:tc>
          <w:tcPr>
            <w:tcW w:w="7358" w:type="dxa"/>
            <w:tcMar>
              <w:top w:w="0" w:type="dxa"/>
              <w:left w:w="113" w:type="dxa"/>
              <w:bottom w:w="0" w:type="dxa"/>
              <w:right w:w="108" w:type="dxa"/>
            </w:tcMar>
            <w:hideMark/>
          </w:tcPr>
          <w:p w:rsidR="00FD4C3B" w:rsidRPr="00587586" w:rsidRDefault="00C40036"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587586">
              <w:rPr>
                <w:rStyle w:val="FontStyle12"/>
                <w:rFonts w:ascii="Trebuchet MS" w:hAnsi="Trebuchet MS"/>
                <w:sz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AE0FBE" w:rsidRPr="00AE0FBE" w:rsidTr="00587586">
        <w:trPr>
          <w:tblCellSpacing w:w="0" w:type="dxa"/>
        </w:trPr>
        <w:tc>
          <w:tcPr>
            <w:tcW w:w="3261" w:type="dxa"/>
            <w:tcMar>
              <w:top w:w="0" w:type="dxa"/>
              <w:left w:w="113" w:type="dxa"/>
              <w:bottom w:w="0" w:type="dxa"/>
              <w:right w:w="108" w:type="dxa"/>
            </w:tcMar>
          </w:tcPr>
          <w:p w:rsidR="00AE0FBE" w:rsidRPr="00587586" w:rsidRDefault="00AE0FBE" w:rsidP="00FD4C3B">
            <w:pPr>
              <w:spacing w:before="100" w:beforeAutospacing="1" w:after="100" w:afterAutospacing="1" w:line="240" w:lineRule="auto"/>
              <w:rPr>
                <w:rFonts w:ascii="Trebuchet MS" w:eastAsia="Times New Roman" w:hAnsi="Trebuchet MS" w:cs="Times New Roman"/>
                <w:b/>
                <w:bCs/>
                <w:sz w:val="20"/>
                <w:szCs w:val="20"/>
                <w:lang w:val="uk-UA"/>
              </w:rPr>
            </w:pPr>
            <w:r w:rsidRPr="00587586">
              <w:rPr>
                <w:rFonts w:ascii="Trebuchet MS" w:hAnsi="Trebuchet MS"/>
                <w:b/>
                <w:sz w:val="20"/>
                <w:szCs w:val="20"/>
                <w:lang w:val="uk-UA"/>
              </w:rPr>
              <w:t>Наявність або відсутність штрафу за дострокове припинення дії договору, розмір штрафу</w:t>
            </w:r>
          </w:p>
        </w:tc>
        <w:tc>
          <w:tcPr>
            <w:tcW w:w="7358" w:type="dxa"/>
            <w:tcMar>
              <w:top w:w="0" w:type="dxa"/>
              <w:left w:w="113" w:type="dxa"/>
              <w:bottom w:w="0" w:type="dxa"/>
              <w:right w:w="108" w:type="dxa"/>
            </w:tcMar>
          </w:tcPr>
          <w:p w:rsidR="00AE0FBE" w:rsidRPr="00587586" w:rsidRDefault="00AE0FBE"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587586">
              <w:rPr>
                <w:rFonts w:ascii="Trebuchet MS" w:eastAsia="Calibri" w:hAnsi="Trebuchet MS"/>
                <w:sz w:val="20"/>
                <w:szCs w:val="20"/>
                <w:lang w:val="uk-UA"/>
              </w:rPr>
              <w:t>Штраф за дострокове розірвання Договору за ініціативою Споживача відсутній.</w:t>
            </w:r>
          </w:p>
        </w:tc>
      </w:tr>
      <w:tr w:rsidR="00B8288B" w:rsidRPr="008543BE" w:rsidTr="00587586">
        <w:trPr>
          <w:tblCellSpacing w:w="0" w:type="dxa"/>
        </w:trPr>
        <w:tc>
          <w:tcPr>
            <w:tcW w:w="3261" w:type="dxa"/>
            <w:tcMar>
              <w:top w:w="0" w:type="dxa"/>
              <w:left w:w="113" w:type="dxa"/>
              <w:bottom w:w="0" w:type="dxa"/>
              <w:right w:w="108" w:type="dxa"/>
            </w:tcMar>
          </w:tcPr>
          <w:p w:rsidR="00B8288B" w:rsidRPr="00587586" w:rsidRDefault="007F1578" w:rsidP="00CB2BC4">
            <w:pPr>
              <w:spacing w:after="0" w:line="240" w:lineRule="auto"/>
              <w:ind w:left="19"/>
              <w:textAlignment w:val="baseline"/>
              <w:rPr>
                <w:rFonts w:ascii="Trebuchet MS" w:eastAsia="Times New Roman" w:hAnsi="Trebuchet MS" w:cs="Times New Roman"/>
                <w:b/>
                <w:bCs/>
                <w:sz w:val="20"/>
                <w:szCs w:val="20"/>
                <w:bdr w:val="none" w:sz="0" w:space="0" w:color="auto" w:frame="1"/>
                <w:lang w:val="uk-UA" w:eastAsia="uk-UA"/>
              </w:rPr>
            </w:pPr>
            <w:r w:rsidRPr="00587586">
              <w:rPr>
                <w:rFonts w:ascii="Trebuchet MS" w:hAnsi="Trebuchet MS"/>
                <w:b/>
                <w:sz w:val="20"/>
                <w:szCs w:val="20"/>
                <w:shd w:val="clear" w:color="auto" w:fill="FFFFFF"/>
                <w:lang w:val="uk-UA"/>
              </w:rPr>
              <w:t>Можливість постачання захищеним споживачам</w:t>
            </w:r>
          </w:p>
        </w:tc>
        <w:tc>
          <w:tcPr>
            <w:tcW w:w="7358" w:type="dxa"/>
            <w:tcMar>
              <w:top w:w="0" w:type="dxa"/>
              <w:left w:w="113" w:type="dxa"/>
              <w:bottom w:w="0" w:type="dxa"/>
              <w:right w:w="108" w:type="dxa"/>
            </w:tcMar>
          </w:tcPr>
          <w:p w:rsidR="00B8288B" w:rsidRPr="00587586" w:rsidRDefault="00B8288B" w:rsidP="00B8288B">
            <w:pPr>
              <w:spacing w:after="192" w:line="240" w:lineRule="auto"/>
              <w:ind w:left="11" w:hanging="11"/>
              <w:jc w:val="both"/>
              <w:textAlignment w:val="baseline"/>
              <w:rPr>
                <w:rFonts w:ascii="Trebuchet MS" w:eastAsia="Times New Roman" w:hAnsi="Trebuchet MS" w:cs="Times New Roman"/>
                <w:sz w:val="20"/>
                <w:szCs w:val="20"/>
                <w:lang w:val="uk-UA" w:eastAsia="uk-UA"/>
              </w:rPr>
            </w:pPr>
            <w:r w:rsidRPr="00587586">
              <w:rPr>
                <w:rFonts w:ascii="Trebuchet MS" w:eastAsia="Times New Roman" w:hAnsi="Trebuchet MS" w:cs="Times New Roman"/>
                <w:sz w:val="20"/>
                <w:szCs w:val="20"/>
                <w:lang w:val="uk-UA" w:eastAsia="uk-UA"/>
              </w:rPr>
              <w:t xml:space="preserve">Вразливим споживачам електропостачання здійснюється у відповідності до вимог Договору та вимог чинного законодавства. </w:t>
            </w:r>
          </w:p>
        </w:tc>
      </w:tr>
      <w:tr w:rsidR="003946C2" w:rsidRPr="008543BE" w:rsidTr="00587586">
        <w:trPr>
          <w:tblCellSpacing w:w="0" w:type="dxa"/>
        </w:trPr>
        <w:tc>
          <w:tcPr>
            <w:tcW w:w="3261" w:type="dxa"/>
            <w:tcMar>
              <w:top w:w="0" w:type="dxa"/>
              <w:left w:w="113" w:type="dxa"/>
              <w:bottom w:w="0" w:type="dxa"/>
              <w:right w:w="108" w:type="dxa"/>
            </w:tcMar>
          </w:tcPr>
          <w:p w:rsidR="003946C2" w:rsidRPr="00587586" w:rsidRDefault="003946C2" w:rsidP="00CB2BC4">
            <w:pPr>
              <w:spacing w:after="0" w:line="240" w:lineRule="auto"/>
              <w:ind w:left="19"/>
              <w:textAlignment w:val="baseline"/>
              <w:rPr>
                <w:rFonts w:ascii="Trebuchet MS" w:hAnsi="Trebuchet MS"/>
                <w:b/>
                <w:sz w:val="20"/>
                <w:szCs w:val="20"/>
                <w:shd w:val="clear" w:color="auto" w:fill="FFFFFF"/>
                <w:lang w:val="uk-UA"/>
              </w:rPr>
            </w:pPr>
            <w:r w:rsidRPr="004F11A1">
              <w:rPr>
                <w:rFonts w:ascii="Trebuchet MS" w:hAnsi="Trebuchet MS"/>
                <w:b/>
                <w:bCs/>
                <w:sz w:val="20"/>
                <w:szCs w:val="20"/>
                <w:bdr w:val="none" w:sz="0" w:space="0" w:color="auto" w:frame="1"/>
                <w:lang w:val="uk-UA"/>
              </w:rPr>
              <w:t>Податкові зобов’язання</w:t>
            </w:r>
          </w:p>
        </w:tc>
        <w:tc>
          <w:tcPr>
            <w:tcW w:w="7358" w:type="dxa"/>
            <w:tcMar>
              <w:top w:w="0" w:type="dxa"/>
              <w:left w:w="113" w:type="dxa"/>
              <w:bottom w:w="0" w:type="dxa"/>
              <w:right w:w="108" w:type="dxa"/>
            </w:tcMar>
          </w:tcPr>
          <w:p w:rsidR="003946C2" w:rsidRPr="004F11A1" w:rsidRDefault="003946C2" w:rsidP="003946C2">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3946C2" w:rsidRPr="004F11A1" w:rsidRDefault="003946C2" w:rsidP="003946C2">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3946C2" w:rsidRPr="004F11A1" w:rsidRDefault="003946C2" w:rsidP="003946C2">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 xml:space="preserve">Сторони домовились, що у разі порушення Споживачем порядку та/або термінів реєстрації розрахунку коригування у Єдиному реєстрі податкових </w:t>
            </w:r>
            <w:r w:rsidRPr="004F11A1">
              <w:rPr>
                <w:rFonts w:ascii="Trebuchet MS" w:hAnsi="Trebuchet MS" w:cs="Calibri"/>
                <w:sz w:val="20"/>
                <w:szCs w:val="20"/>
                <w:lang w:val="uk-UA"/>
              </w:rPr>
              <w:lastRenderedPageBreak/>
              <w:t>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3946C2" w:rsidRPr="004F11A1" w:rsidRDefault="003946C2" w:rsidP="003946C2">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3946C2" w:rsidRPr="00587586" w:rsidRDefault="003946C2" w:rsidP="003946C2">
            <w:pPr>
              <w:spacing w:after="192" w:line="240" w:lineRule="auto"/>
              <w:ind w:left="11" w:hanging="11"/>
              <w:jc w:val="both"/>
              <w:textAlignment w:val="baseline"/>
              <w:rPr>
                <w:rFonts w:ascii="Trebuchet MS" w:eastAsia="Times New Roman" w:hAnsi="Trebuchet MS" w:cs="Times New Roman"/>
                <w:sz w:val="20"/>
                <w:szCs w:val="20"/>
                <w:lang w:val="uk-UA" w:eastAsia="uk-UA"/>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FD4C3B" w:rsidRPr="008543BE" w:rsidTr="00587586">
        <w:trPr>
          <w:tblCellSpacing w:w="0" w:type="dxa"/>
        </w:trPr>
        <w:tc>
          <w:tcPr>
            <w:tcW w:w="3261" w:type="dxa"/>
            <w:tcMar>
              <w:top w:w="0" w:type="dxa"/>
              <w:left w:w="113" w:type="dxa"/>
              <w:bottom w:w="0" w:type="dxa"/>
              <w:right w:w="108" w:type="dxa"/>
            </w:tcMar>
            <w:hideMark/>
          </w:tcPr>
          <w:p w:rsidR="00FD4C3B" w:rsidRPr="00587586" w:rsidRDefault="007F1578" w:rsidP="00FD4C3B">
            <w:pPr>
              <w:spacing w:before="100" w:beforeAutospacing="1" w:after="100" w:afterAutospacing="1" w:line="240" w:lineRule="auto"/>
              <w:rPr>
                <w:rFonts w:ascii="Trebuchet MS" w:eastAsia="Times New Roman" w:hAnsi="Trebuchet MS" w:cs="Times New Roman"/>
                <w:sz w:val="20"/>
                <w:szCs w:val="20"/>
                <w:lang w:val="uk-UA"/>
              </w:rPr>
            </w:pPr>
            <w:r w:rsidRPr="00587586">
              <w:rPr>
                <w:rStyle w:val="FontStyle11"/>
                <w:rFonts w:ascii="Trebuchet MS" w:hAnsi="Trebuchet MS"/>
                <w:sz w:val="20"/>
                <w:lang w:val="uk-UA" w:eastAsia="uk-UA"/>
              </w:rPr>
              <w:lastRenderedPageBreak/>
              <w:t>С</w:t>
            </w:r>
            <w:r w:rsidR="005F352C" w:rsidRPr="00587586">
              <w:rPr>
                <w:rStyle w:val="FontStyle11"/>
                <w:rFonts w:ascii="Trebuchet MS" w:hAnsi="Trebuchet MS"/>
                <w:sz w:val="20"/>
                <w:lang w:val="uk-UA" w:eastAsia="uk-UA"/>
              </w:rPr>
              <w:t>трок дії договору та умови проло</w:t>
            </w:r>
            <w:r w:rsidRPr="00587586">
              <w:rPr>
                <w:rStyle w:val="FontStyle11"/>
                <w:rFonts w:ascii="Trebuchet MS" w:hAnsi="Trebuchet MS"/>
                <w:sz w:val="20"/>
                <w:lang w:val="uk-UA" w:eastAsia="uk-UA"/>
              </w:rPr>
              <w:t>нгації</w:t>
            </w:r>
          </w:p>
        </w:tc>
        <w:tc>
          <w:tcPr>
            <w:tcW w:w="7358" w:type="dxa"/>
            <w:tcMar>
              <w:top w:w="0" w:type="dxa"/>
              <w:left w:w="113" w:type="dxa"/>
              <w:bottom w:w="0" w:type="dxa"/>
              <w:right w:w="108" w:type="dxa"/>
            </w:tcMar>
            <w:hideMark/>
          </w:tcPr>
          <w:p w:rsidR="00FD4C3B" w:rsidRPr="00587586" w:rsidRDefault="00FD4C3B"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587586">
              <w:rPr>
                <w:rFonts w:ascii="Trebuchet MS" w:eastAsia="Times New Roman" w:hAnsi="Trebuchet MS" w:cs="Times New Roman"/>
                <w:sz w:val="20"/>
                <w:szCs w:val="20"/>
                <w:lang w:val="uk-UA"/>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FD4C3B" w:rsidRPr="008543BE" w:rsidTr="00587586">
        <w:trPr>
          <w:tblCellSpacing w:w="0" w:type="dxa"/>
        </w:trPr>
        <w:tc>
          <w:tcPr>
            <w:tcW w:w="3261" w:type="dxa"/>
            <w:tcMar>
              <w:top w:w="0" w:type="dxa"/>
              <w:left w:w="113" w:type="dxa"/>
              <w:bottom w:w="0" w:type="dxa"/>
              <w:right w:w="108" w:type="dxa"/>
            </w:tcMar>
            <w:hideMark/>
          </w:tcPr>
          <w:p w:rsidR="00FD4C3B" w:rsidRPr="00587586" w:rsidRDefault="007F1578" w:rsidP="00FD4C3B">
            <w:pPr>
              <w:spacing w:before="100" w:beforeAutospacing="1" w:after="100" w:afterAutospacing="1" w:line="240" w:lineRule="auto"/>
              <w:rPr>
                <w:rFonts w:ascii="Trebuchet MS" w:eastAsia="Times New Roman" w:hAnsi="Trebuchet MS" w:cs="Times New Roman"/>
                <w:sz w:val="20"/>
                <w:szCs w:val="20"/>
                <w:lang w:val="uk-UA"/>
              </w:rPr>
            </w:pPr>
            <w:r w:rsidRPr="00587586">
              <w:rPr>
                <w:rFonts w:ascii="Trebuchet MS" w:hAnsi="Trebuchet MS"/>
                <w:b/>
                <w:sz w:val="20"/>
                <w:lang w:val="uk-UA"/>
              </w:rPr>
              <w:t>Урахування пільг, субсидій</w:t>
            </w:r>
          </w:p>
        </w:tc>
        <w:tc>
          <w:tcPr>
            <w:tcW w:w="7358" w:type="dxa"/>
            <w:tcMar>
              <w:top w:w="0" w:type="dxa"/>
              <w:left w:w="113" w:type="dxa"/>
              <w:bottom w:w="0" w:type="dxa"/>
              <w:right w:w="108" w:type="dxa"/>
            </w:tcMar>
            <w:hideMark/>
          </w:tcPr>
          <w:p w:rsidR="00FD4C3B" w:rsidRPr="00587586" w:rsidRDefault="00FD4C3B"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587586">
              <w:rPr>
                <w:rFonts w:ascii="Trebuchet MS" w:eastAsia="Times New Roman" w:hAnsi="Trebuchet MS" w:cs="Times New Roman"/>
                <w:sz w:val="20"/>
                <w:szCs w:val="20"/>
                <w:lang w:val="uk-UA"/>
              </w:rPr>
              <w:t>Пільги, субсидії надаються у розмірі та порядку, визначеному чинним законодавством України.</w:t>
            </w:r>
          </w:p>
        </w:tc>
      </w:tr>
      <w:tr w:rsidR="0073178F" w:rsidRPr="008543BE" w:rsidTr="00587586">
        <w:trPr>
          <w:tblCellSpacing w:w="0" w:type="dxa"/>
        </w:trPr>
        <w:tc>
          <w:tcPr>
            <w:tcW w:w="3261" w:type="dxa"/>
            <w:tcMar>
              <w:top w:w="0" w:type="dxa"/>
              <w:left w:w="113" w:type="dxa"/>
              <w:bottom w:w="0" w:type="dxa"/>
              <w:right w:w="108" w:type="dxa"/>
            </w:tcMar>
            <w:hideMark/>
          </w:tcPr>
          <w:p w:rsidR="0073178F" w:rsidRPr="00587586" w:rsidRDefault="0073178F" w:rsidP="0073178F">
            <w:pPr>
              <w:pStyle w:val="Style5"/>
              <w:widowControl/>
              <w:spacing w:line="240" w:lineRule="auto"/>
              <w:contextualSpacing/>
              <w:jc w:val="both"/>
              <w:rPr>
                <w:rFonts w:ascii="Trebuchet MS" w:hAnsi="Trebuchet MS"/>
                <w:b/>
                <w:sz w:val="20"/>
                <w:szCs w:val="20"/>
                <w:lang w:val="uk-UA"/>
              </w:rPr>
            </w:pPr>
            <w:r w:rsidRPr="00587586">
              <w:rPr>
                <w:rFonts w:ascii="Trebuchet MS" w:eastAsia="Times New Roman" w:hAnsi="Trebuchet MS"/>
                <w:b/>
                <w:bCs/>
                <w:sz w:val="20"/>
                <w:szCs w:val="20"/>
                <w:bdr w:val="none" w:sz="0" w:space="0" w:color="auto" w:frame="1"/>
                <w:lang w:val="uk-UA" w:eastAsia="uk-UA"/>
              </w:rPr>
              <w:t>Електронний документообіг</w:t>
            </w:r>
          </w:p>
        </w:tc>
        <w:tc>
          <w:tcPr>
            <w:tcW w:w="7358" w:type="dxa"/>
            <w:tcMar>
              <w:top w:w="0" w:type="dxa"/>
              <w:left w:w="113" w:type="dxa"/>
              <w:bottom w:w="0" w:type="dxa"/>
              <w:right w:w="108" w:type="dxa"/>
            </w:tcMar>
            <w:vAlign w:val="center"/>
            <w:hideMark/>
          </w:tcPr>
          <w:p w:rsidR="0073178F" w:rsidRPr="00587586" w:rsidRDefault="0073178F" w:rsidP="0073178F">
            <w:pPr>
              <w:spacing w:line="240" w:lineRule="auto"/>
              <w:contextualSpacing/>
              <w:jc w:val="both"/>
              <w:textAlignment w:val="baseline"/>
              <w:rPr>
                <w:rFonts w:ascii="Trebuchet MS" w:eastAsia="Times New Roman" w:hAnsi="Trebuchet MS" w:cs="Times New Roman"/>
                <w:sz w:val="20"/>
                <w:szCs w:val="20"/>
                <w:lang w:val="uk-UA" w:eastAsia="uk-UA"/>
              </w:rPr>
            </w:pPr>
            <w:r w:rsidRPr="00587586">
              <w:rPr>
                <w:rFonts w:ascii="Trebuchet MS" w:hAnsi="Trebuchet MS"/>
                <w:sz w:val="20"/>
                <w:szCs w:val="20"/>
                <w:lang w:val="uk-UA"/>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rsidR="0073178F" w:rsidRPr="00587586" w:rsidRDefault="0073178F" w:rsidP="0073178F">
            <w:pPr>
              <w:spacing w:line="240" w:lineRule="auto"/>
              <w:contextualSpacing/>
              <w:jc w:val="both"/>
              <w:textAlignment w:val="baseline"/>
              <w:rPr>
                <w:rFonts w:ascii="Trebuchet MS" w:hAnsi="Trebuchet MS"/>
                <w:sz w:val="20"/>
                <w:szCs w:val="20"/>
                <w:lang w:val="uk-UA"/>
              </w:rPr>
            </w:pPr>
            <w:r w:rsidRPr="00587586">
              <w:rPr>
                <w:rFonts w:ascii="Trebuchet MS" w:hAnsi="Trebuchet MS"/>
                <w:sz w:val="20"/>
                <w:szCs w:val="20"/>
                <w:lang w:val="uk-UA"/>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rsidR="0073178F" w:rsidRPr="00587586" w:rsidRDefault="0073178F" w:rsidP="0073178F">
            <w:pPr>
              <w:spacing w:line="240" w:lineRule="auto"/>
              <w:contextualSpacing/>
              <w:jc w:val="both"/>
              <w:textAlignment w:val="baseline"/>
              <w:rPr>
                <w:rFonts w:ascii="Trebuchet MS" w:eastAsia="Times New Roman" w:hAnsi="Trebuchet MS"/>
                <w:sz w:val="18"/>
                <w:szCs w:val="18"/>
                <w:lang w:val="uk-UA" w:eastAsia="uk-UA"/>
              </w:rPr>
            </w:pPr>
            <w:r w:rsidRPr="00587586">
              <w:rPr>
                <w:rFonts w:ascii="Trebuchet MS" w:hAnsi="Trebuchet MS"/>
                <w:sz w:val="20"/>
                <w:szCs w:val="20"/>
                <w:lang w:val="uk-UA"/>
              </w:rPr>
              <w:t>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73178F" w:rsidRPr="008543BE" w:rsidTr="00587586">
        <w:trPr>
          <w:tblCellSpacing w:w="0" w:type="dxa"/>
        </w:trPr>
        <w:tc>
          <w:tcPr>
            <w:tcW w:w="3261" w:type="dxa"/>
            <w:tcMar>
              <w:top w:w="0" w:type="dxa"/>
              <w:left w:w="113" w:type="dxa"/>
              <w:bottom w:w="0" w:type="dxa"/>
              <w:right w:w="108" w:type="dxa"/>
            </w:tcMar>
            <w:hideMark/>
          </w:tcPr>
          <w:p w:rsidR="0073178F" w:rsidRDefault="0073178F" w:rsidP="0073178F">
            <w:pPr>
              <w:pStyle w:val="Style5"/>
              <w:widowControl/>
              <w:spacing w:line="240" w:lineRule="auto"/>
              <w:contextualSpacing/>
              <w:jc w:val="left"/>
              <w:rPr>
                <w:rFonts w:ascii="Trebuchet MS" w:hAnsi="Trebuchet MS"/>
                <w:b/>
                <w:sz w:val="20"/>
                <w:szCs w:val="20"/>
                <w:lang w:val="uk-UA"/>
              </w:rPr>
            </w:pPr>
            <w:r>
              <w:rPr>
                <w:rFonts w:ascii="Trebuchet MS" w:hAnsi="Trebuchet MS"/>
                <w:b/>
                <w:sz w:val="20"/>
                <w:szCs w:val="20"/>
                <w:lang w:val="uk-UA"/>
              </w:rPr>
              <w:t>Інші умови</w:t>
            </w:r>
          </w:p>
        </w:tc>
        <w:tc>
          <w:tcPr>
            <w:tcW w:w="7358" w:type="dxa"/>
            <w:tcMar>
              <w:top w:w="0" w:type="dxa"/>
              <w:left w:w="113" w:type="dxa"/>
              <w:bottom w:w="0" w:type="dxa"/>
              <w:right w:w="108" w:type="dxa"/>
            </w:tcMar>
            <w:hideMark/>
          </w:tcPr>
          <w:p w:rsidR="0073178F" w:rsidRDefault="0073178F" w:rsidP="0073178F">
            <w:pPr>
              <w:pStyle w:val="Style7"/>
              <w:widowControl/>
              <w:tabs>
                <w:tab w:val="left" w:pos="419"/>
              </w:tabs>
              <w:spacing w:line="240" w:lineRule="auto"/>
              <w:ind w:left="10" w:hanging="10"/>
              <w:contextualSpacing/>
              <w:rPr>
                <w:rStyle w:val="FontStyle12"/>
                <w:rFonts w:ascii="Trebuchet MS" w:hAnsi="Trebuchet MS"/>
                <w:sz w:val="20"/>
                <w:lang w:val="uk-UA" w:eastAsia="uk-UA"/>
              </w:rPr>
            </w:pPr>
            <w:r>
              <w:rPr>
                <w:rStyle w:val="FontStyle12"/>
                <w:rFonts w:ascii="Trebuchet MS" w:hAnsi="Trebuchet MS"/>
                <w:sz w:val="20"/>
                <w:lang w:val="uk-UA" w:eastAsia="uk-UA"/>
              </w:rPr>
              <w:t>Інформування Споживача, з яким укладено Договір щодо взаємовідносин Сторін або може бути корисн</w:t>
            </w:r>
            <w:r w:rsidR="00AE0FBE">
              <w:rPr>
                <w:rStyle w:val="FontStyle12"/>
                <w:rFonts w:ascii="Trebuchet MS" w:hAnsi="Trebuchet MS"/>
                <w:sz w:val="20"/>
                <w:lang w:val="uk-UA" w:eastAsia="uk-UA"/>
              </w:rPr>
              <w:t>им</w:t>
            </w:r>
            <w:r>
              <w:rPr>
                <w:rStyle w:val="FontStyle12"/>
                <w:rFonts w:ascii="Trebuchet MS" w:hAnsi="Trebuchet MS"/>
                <w:sz w:val="20"/>
                <w:lang w:val="uk-UA" w:eastAsia="uk-UA"/>
              </w:rPr>
              <w:t xml:space="preserve"> для Споживача, може здійснюватися шляхом направлення відповідної інформації:</w:t>
            </w:r>
          </w:p>
          <w:p w:rsidR="0073178F" w:rsidRDefault="00587586" w:rsidP="0073178F">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 </w:t>
            </w:r>
            <w:r w:rsidR="0073178F">
              <w:rPr>
                <w:rStyle w:val="FontStyle12"/>
                <w:rFonts w:ascii="Trebuchet MS" w:hAnsi="Trebuchet MS"/>
                <w:sz w:val="20"/>
                <w:lang w:val="uk-UA"/>
              </w:rPr>
              <w:t>через особистий кабінет на офіційному сайті Постачальника у мережі Інтернет;</w:t>
            </w:r>
          </w:p>
          <w:p w:rsidR="0073178F" w:rsidRDefault="00587586" w:rsidP="0073178F">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 </w:t>
            </w:r>
            <w:r w:rsidR="0073178F">
              <w:rPr>
                <w:rStyle w:val="FontStyle12"/>
                <w:rFonts w:ascii="Trebuchet MS" w:hAnsi="Trebuchet MS"/>
                <w:sz w:val="20"/>
                <w:lang w:val="uk-UA"/>
              </w:rPr>
              <w:t>засобами електронного зв'язку на електронну адресу, вказану у заяві-приєднанні до умов Договору;</w:t>
            </w:r>
          </w:p>
          <w:p w:rsidR="0073178F" w:rsidRDefault="00587586" w:rsidP="0073178F">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 </w:t>
            </w:r>
            <w:r w:rsidR="0073178F">
              <w:rPr>
                <w:rStyle w:val="FontStyle12"/>
                <w:rFonts w:ascii="Trebuchet MS" w:hAnsi="Trebuchet MS"/>
                <w:sz w:val="20"/>
                <w:lang w:val="uk-UA" w:eastAsia="uk-UA"/>
              </w:rPr>
              <w:t>СМС-повідомленням на номер, зазначений у заяві-приєднанні до умов Договору;</w:t>
            </w:r>
          </w:p>
          <w:p w:rsidR="0073178F" w:rsidRDefault="00587586" w:rsidP="0073178F">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 </w:t>
            </w:r>
            <w:r w:rsidR="0073178F">
              <w:rPr>
                <w:rStyle w:val="FontStyle12"/>
                <w:rFonts w:ascii="Trebuchet MS" w:hAnsi="Trebuchet MS"/>
                <w:sz w:val="20"/>
                <w:lang w:val="uk-UA" w:eastAsia="uk-UA"/>
              </w:rPr>
              <w:t>в центрах обслуговування споживачів;</w:t>
            </w:r>
          </w:p>
          <w:p w:rsidR="0073178F" w:rsidRDefault="00587586" w:rsidP="0073178F">
            <w:pPr>
              <w:tabs>
                <w:tab w:val="left" w:pos="419"/>
              </w:tabs>
              <w:spacing w:line="240" w:lineRule="auto"/>
              <w:contextualSpacing/>
              <w:jc w:val="both"/>
              <w:rPr>
                <w:rFonts w:ascii="Times New Roman" w:eastAsia="Times New Roman" w:hAnsi="Times New Roman"/>
                <w:strike/>
                <w:color w:val="000000"/>
                <w:sz w:val="24"/>
                <w:szCs w:val="20"/>
                <w:lang w:val="uk-UA" w:eastAsia="uk-UA"/>
              </w:rPr>
            </w:pPr>
            <w:r>
              <w:rPr>
                <w:rStyle w:val="FontStyle12"/>
                <w:rFonts w:ascii="Trebuchet MS" w:hAnsi="Trebuchet MS"/>
                <w:sz w:val="20"/>
                <w:lang w:val="ru-RU"/>
              </w:rPr>
              <w:t>- </w:t>
            </w:r>
            <w:proofErr w:type="spellStart"/>
            <w:r w:rsidR="0073178F" w:rsidRPr="0073178F">
              <w:rPr>
                <w:rStyle w:val="FontStyle12"/>
                <w:rFonts w:ascii="Trebuchet MS" w:hAnsi="Trebuchet MS"/>
                <w:sz w:val="20"/>
                <w:lang w:val="ru-RU"/>
              </w:rPr>
              <w:t>тощо</w:t>
            </w:r>
            <w:proofErr w:type="spellEnd"/>
            <w:r w:rsidR="0073178F" w:rsidRPr="0073178F">
              <w:rPr>
                <w:rStyle w:val="FontStyle12"/>
                <w:rFonts w:ascii="Trebuchet MS" w:hAnsi="Trebuchet MS"/>
                <w:sz w:val="20"/>
                <w:lang w:val="ru-RU"/>
              </w:rPr>
              <w:t>.</w:t>
            </w:r>
          </w:p>
        </w:tc>
      </w:tr>
    </w:tbl>
    <w:p w:rsidR="00CB2BC4" w:rsidRPr="00B8581A" w:rsidRDefault="00CB2BC4">
      <w:pPr>
        <w:rPr>
          <w:rFonts w:ascii="Trebuchet MS" w:hAnsi="Trebuchet MS"/>
          <w:sz w:val="20"/>
          <w:szCs w:val="20"/>
          <w:lang w:val="ru-RU"/>
        </w:rPr>
      </w:pPr>
    </w:p>
    <w:sectPr w:rsidR="00CB2BC4" w:rsidRPr="00B8581A" w:rsidSect="00587586">
      <w:pgSz w:w="12240" w:h="15840"/>
      <w:pgMar w:top="426"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2"/>
  </w:compat>
  <w:rsids>
    <w:rsidRoot w:val="00FD4C3B"/>
    <w:rsid w:val="00013364"/>
    <w:rsid w:val="0003715C"/>
    <w:rsid w:val="00071FA1"/>
    <w:rsid w:val="00091717"/>
    <w:rsid w:val="000D371E"/>
    <w:rsid w:val="000D4755"/>
    <w:rsid w:val="000D5DA6"/>
    <w:rsid w:val="00181573"/>
    <w:rsid w:val="001B6743"/>
    <w:rsid w:val="001D06C3"/>
    <w:rsid w:val="001D077C"/>
    <w:rsid w:val="001F72B3"/>
    <w:rsid w:val="00205234"/>
    <w:rsid w:val="002124B7"/>
    <w:rsid w:val="002C29EE"/>
    <w:rsid w:val="002D6332"/>
    <w:rsid w:val="00354815"/>
    <w:rsid w:val="003578F3"/>
    <w:rsid w:val="00360A78"/>
    <w:rsid w:val="00365ECC"/>
    <w:rsid w:val="003946C2"/>
    <w:rsid w:val="003D4179"/>
    <w:rsid w:val="00430AB5"/>
    <w:rsid w:val="00452C2E"/>
    <w:rsid w:val="004600E1"/>
    <w:rsid w:val="004620AB"/>
    <w:rsid w:val="00467734"/>
    <w:rsid w:val="00471832"/>
    <w:rsid w:val="00477C2C"/>
    <w:rsid w:val="00487C46"/>
    <w:rsid w:val="0049617E"/>
    <w:rsid w:val="004C5BB7"/>
    <w:rsid w:val="0057277E"/>
    <w:rsid w:val="00587586"/>
    <w:rsid w:val="005A054D"/>
    <w:rsid w:val="005A79F4"/>
    <w:rsid w:val="005C2004"/>
    <w:rsid w:val="005D5136"/>
    <w:rsid w:val="005F352C"/>
    <w:rsid w:val="006403CA"/>
    <w:rsid w:val="00646933"/>
    <w:rsid w:val="00662331"/>
    <w:rsid w:val="006C7340"/>
    <w:rsid w:val="006D278D"/>
    <w:rsid w:val="0073178F"/>
    <w:rsid w:val="00770AEE"/>
    <w:rsid w:val="007742D8"/>
    <w:rsid w:val="007A27E3"/>
    <w:rsid w:val="007C7457"/>
    <w:rsid w:val="007E22CB"/>
    <w:rsid w:val="007E78C7"/>
    <w:rsid w:val="007F1578"/>
    <w:rsid w:val="00827E02"/>
    <w:rsid w:val="008543BE"/>
    <w:rsid w:val="008A304F"/>
    <w:rsid w:val="00940BF7"/>
    <w:rsid w:val="00944FA6"/>
    <w:rsid w:val="00963DCA"/>
    <w:rsid w:val="00990780"/>
    <w:rsid w:val="009A534B"/>
    <w:rsid w:val="009B6DE9"/>
    <w:rsid w:val="009E3C93"/>
    <w:rsid w:val="009F1E28"/>
    <w:rsid w:val="009F2670"/>
    <w:rsid w:val="00A10C7E"/>
    <w:rsid w:val="00A15C53"/>
    <w:rsid w:val="00A42037"/>
    <w:rsid w:val="00A67269"/>
    <w:rsid w:val="00AB1414"/>
    <w:rsid w:val="00AE0FBE"/>
    <w:rsid w:val="00B23CD0"/>
    <w:rsid w:val="00B274A5"/>
    <w:rsid w:val="00B429CE"/>
    <w:rsid w:val="00B46B38"/>
    <w:rsid w:val="00B54D5F"/>
    <w:rsid w:val="00B56C15"/>
    <w:rsid w:val="00B8288B"/>
    <w:rsid w:val="00B8581A"/>
    <w:rsid w:val="00B8681C"/>
    <w:rsid w:val="00C0189B"/>
    <w:rsid w:val="00C23759"/>
    <w:rsid w:val="00C30399"/>
    <w:rsid w:val="00C40036"/>
    <w:rsid w:val="00CA7294"/>
    <w:rsid w:val="00CA7713"/>
    <w:rsid w:val="00CB2BC4"/>
    <w:rsid w:val="00CC1836"/>
    <w:rsid w:val="00CD1595"/>
    <w:rsid w:val="00D014C6"/>
    <w:rsid w:val="00D20EEB"/>
    <w:rsid w:val="00D63453"/>
    <w:rsid w:val="00D97A90"/>
    <w:rsid w:val="00DB520F"/>
    <w:rsid w:val="00DB6EC1"/>
    <w:rsid w:val="00DE5E9E"/>
    <w:rsid w:val="00E01676"/>
    <w:rsid w:val="00E0220C"/>
    <w:rsid w:val="00E23862"/>
    <w:rsid w:val="00E344BB"/>
    <w:rsid w:val="00E420AC"/>
    <w:rsid w:val="00E47294"/>
    <w:rsid w:val="00E52A6A"/>
    <w:rsid w:val="00E92AE4"/>
    <w:rsid w:val="00F031EA"/>
    <w:rsid w:val="00F1072F"/>
    <w:rsid w:val="00F22F72"/>
    <w:rsid w:val="00F52612"/>
    <w:rsid w:val="00F57C2E"/>
    <w:rsid w:val="00F70DB4"/>
    <w:rsid w:val="00F97566"/>
    <w:rsid w:val="00FD4C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D58C69-68F5-4BDF-94E8-1B915B9A2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4D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aliases w:val="Знак17,Знак18 Знак,Знак17 Знак1,Обычный (веб) Знак,Обычный (Web),Обычный (Web) Знак Знак Знак,Обычный (Web) Знак Знак Знак Знак Знак Знак,Обычный (Web) Знак Знак Знак Знак,Обычный (веб) Знак1,Обычный (веб) Знак Знак Знак"/>
    <w:basedOn w:val="a"/>
    <w:link w:val="a4"/>
    <w:uiPriority w:val="99"/>
    <w:unhideWhenUsed/>
    <w:qFormat/>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B56C1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B56C15"/>
    <w:rPr>
      <w:rFonts w:ascii="Segoe UI" w:hAnsi="Segoe UI" w:cs="Segoe UI"/>
      <w:sz w:val="18"/>
      <w:szCs w:val="18"/>
    </w:rPr>
  </w:style>
  <w:style w:type="character" w:styleId="a7">
    <w:name w:val="Strong"/>
    <w:basedOn w:val="a0"/>
    <w:uiPriority w:val="22"/>
    <w:qFormat/>
    <w:rsid w:val="00F70DB4"/>
    <w:rPr>
      <w:b/>
      <w:bCs/>
    </w:rPr>
  </w:style>
  <w:style w:type="character" w:customStyle="1" w:styleId="a4">
    <w:name w:val="Звичайний (веб) Знак"/>
    <w:aliases w:val="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
    <w:link w:val="a3"/>
    <w:uiPriority w:val="99"/>
    <w:locked/>
    <w:rsid w:val="0073178F"/>
    <w:rPr>
      <w:rFonts w:ascii="Times New Roman" w:eastAsia="Times New Roman" w:hAnsi="Times New Roman" w:cs="Times New Roman"/>
      <w:sz w:val="24"/>
      <w:szCs w:val="24"/>
    </w:rPr>
  </w:style>
  <w:style w:type="paragraph" w:customStyle="1" w:styleId="Style5">
    <w:name w:val="Style5"/>
    <w:basedOn w:val="a"/>
    <w:uiPriority w:val="99"/>
    <w:qFormat/>
    <w:rsid w:val="0073178F"/>
    <w:pPr>
      <w:widowControl w:val="0"/>
      <w:spacing w:after="0" w:line="276" w:lineRule="exact"/>
      <w:jc w:val="center"/>
    </w:pPr>
    <w:rPr>
      <w:rFonts w:ascii="Times New Roman" w:eastAsia="Calibri" w:hAnsi="Times New Roman" w:cs="Times New Roman"/>
      <w:sz w:val="24"/>
      <w:szCs w:val="24"/>
      <w:lang w:val="ru-RU" w:eastAsia="ru-RU"/>
    </w:rPr>
  </w:style>
  <w:style w:type="character" w:customStyle="1" w:styleId="FontStyle11">
    <w:name w:val="Font Style11"/>
    <w:uiPriority w:val="99"/>
    <w:rsid w:val="0073178F"/>
    <w:rPr>
      <w:rFonts w:ascii="Times New Roman" w:hAnsi="Times New Roman" w:cs="Times New Roman" w:hint="default"/>
      <w:b/>
      <w:bCs/>
      <w:sz w:val="22"/>
      <w:szCs w:val="22"/>
    </w:rPr>
  </w:style>
  <w:style w:type="paragraph" w:customStyle="1" w:styleId="Style6">
    <w:name w:val="Style6"/>
    <w:basedOn w:val="a"/>
    <w:uiPriority w:val="99"/>
    <w:rsid w:val="0073178F"/>
    <w:pPr>
      <w:widowControl w:val="0"/>
      <w:spacing w:after="0" w:line="278" w:lineRule="exact"/>
    </w:pPr>
    <w:rPr>
      <w:rFonts w:ascii="Times New Roman" w:eastAsia="Calibri" w:hAnsi="Times New Roman" w:cs="Times New Roman"/>
      <w:sz w:val="24"/>
      <w:szCs w:val="24"/>
      <w:lang w:val="ru-RU" w:eastAsia="ru-RU"/>
    </w:rPr>
  </w:style>
  <w:style w:type="paragraph" w:customStyle="1" w:styleId="Style7">
    <w:name w:val="Style7"/>
    <w:basedOn w:val="a"/>
    <w:uiPriority w:val="99"/>
    <w:rsid w:val="0073178F"/>
    <w:pPr>
      <w:widowControl w:val="0"/>
      <w:spacing w:after="0" w:line="276" w:lineRule="exact"/>
    </w:pPr>
    <w:rPr>
      <w:rFonts w:ascii="Times New Roman" w:eastAsia="Calibri" w:hAnsi="Times New Roman" w:cs="Times New Roman"/>
      <w:sz w:val="24"/>
      <w:szCs w:val="24"/>
      <w:lang w:val="ru-RU" w:eastAsia="ru-RU"/>
    </w:rPr>
  </w:style>
  <w:style w:type="character" w:customStyle="1" w:styleId="FontStyle12">
    <w:name w:val="Font Style12"/>
    <w:uiPriority w:val="99"/>
    <w:rsid w:val="0073178F"/>
    <w:rPr>
      <w:rFonts w:ascii="Times New Roman" w:hAnsi="Times New Roman" w:cs="Times New Roman" w:hint="default"/>
      <w:sz w:val="22"/>
      <w:szCs w:val="22"/>
    </w:rPr>
  </w:style>
  <w:style w:type="character" w:styleId="a8">
    <w:name w:val="Hyperlink"/>
    <w:basedOn w:val="a0"/>
    <w:uiPriority w:val="99"/>
    <w:unhideWhenUsed/>
    <w:rsid w:val="004600E1"/>
    <w:rPr>
      <w:color w:val="0563C1" w:themeColor="hyperlink"/>
      <w:u w:val="single"/>
    </w:rPr>
  </w:style>
  <w:style w:type="character" w:customStyle="1" w:styleId="1">
    <w:name w:val="Неразрешенное упоминание1"/>
    <w:basedOn w:val="a0"/>
    <w:uiPriority w:val="99"/>
    <w:semiHidden/>
    <w:unhideWhenUsed/>
    <w:rsid w:val="00460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81373">
      <w:bodyDiv w:val="1"/>
      <w:marLeft w:val="0"/>
      <w:marRight w:val="0"/>
      <w:marTop w:val="0"/>
      <w:marBottom w:val="0"/>
      <w:divBdr>
        <w:top w:val="none" w:sz="0" w:space="0" w:color="auto"/>
        <w:left w:val="none" w:sz="0" w:space="0" w:color="auto"/>
        <w:bottom w:val="none" w:sz="0" w:space="0" w:color="auto"/>
        <w:right w:val="none" w:sz="0" w:space="0" w:color="auto"/>
      </w:divBdr>
    </w:div>
    <w:div w:id="809133699">
      <w:bodyDiv w:val="1"/>
      <w:marLeft w:val="0"/>
      <w:marRight w:val="0"/>
      <w:marTop w:val="0"/>
      <w:marBottom w:val="0"/>
      <w:divBdr>
        <w:top w:val="none" w:sz="0" w:space="0" w:color="auto"/>
        <w:left w:val="none" w:sz="0" w:space="0" w:color="auto"/>
        <w:bottom w:val="none" w:sz="0" w:space="0" w:color="auto"/>
        <w:right w:val="none" w:sz="0" w:space="0" w:color="auto"/>
      </w:divBdr>
    </w:div>
    <w:div w:id="989479904">
      <w:bodyDiv w:val="1"/>
      <w:marLeft w:val="0"/>
      <w:marRight w:val="0"/>
      <w:marTop w:val="0"/>
      <w:marBottom w:val="0"/>
      <w:divBdr>
        <w:top w:val="none" w:sz="0" w:space="0" w:color="auto"/>
        <w:left w:val="none" w:sz="0" w:space="0" w:color="auto"/>
        <w:bottom w:val="none" w:sz="0" w:space="0" w:color="auto"/>
        <w:right w:val="none" w:sz="0" w:space="0" w:color="auto"/>
      </w:divBdr>
    </w:div>
    <w:div w:id="1111897867">
      <w:bodyDiv w:val="1"/>
      <w:marLeft w:val="0"/>
      <w:marRight w:val="0"/>
      <w:marTop w:val="0"/>
      <w:marBottom w:val="0"/>
      <w:divBdr>
        <w:top w:val="none" w:sz="0" w:space="0" w:color="auto"/>
        <w:left w:val="none" w:sz="0" w:space="0" w:color="auto"/>
        <w:bottom w:val="none" w:sz="0" w:space="0" w:color="auto"/>
        <w:right w:val="none" w:sz="0" w:space="0" w:color="auto"/>
      </w:divBdr>
    </w:div>
    <w:div w:id="1380938737">
      <w:bodyDiv w:val="1"/>
      <w:marLeft w:val="0"/>
      <w:marRight w:val="0"/>
      <w:marTop w:val="0"/>
      <w:marBottom w:val="0"/>
      <w:divBdr>
        <w:top w:val="none" w:sz="0" w:space="0" w:color="auto"/>
        <w:left w:val="none" w:sz="0" w:space="0" w:color="auto"/>
        <w:bottom w:val="none" w:sz="0" w:space="0" w:color="auto"/>
        <w:right w:val="none" w:sz="0" w:space="0" w:color="auto"/>
      </w:divBdr>
    </w:div>
    <w:div w:id="1487239894">
      <w:bodyDiv w:val="1"/>
      <w:marLeft w:val="0"/>
      <w:marRight w:val="0"/>
      <w:marTop w:val="0"/>
      <w:marBottom w:val="0"/>
      <w:divBdr>
        <w:top w:val="none" w:sz="0" w:space="0" w:color="auto"/>
        <w:left w:val="none" w:sz="0" w:space="0" w:color="auto"/>
        <w:bottom w:val="none" w:sz="0" w:space="0" w:color="auto"/>
        <w:right w:val="none" w:sz="0" w:space="0" w:color="auto"/>
      </w:divBdr>
    </w:div>
    <w:div w:id="1634867060">
      <w:bodyDiv w:val="1"/>
      <w:marLeft w:val="0"/>
      <w:marRight w:val="0"/>
      <w:marTop w:val="0"/>
      <w:marBottom w:val="0"/>
      <w:divBdr>
        <w:top w:val="none" w:sz="0" w:space="0" w:color="auto"/>
        <w:left w:val="none" w:sz="0" w:space="0" w:color="auto"/>
        <w:bottom w:val="none" w:sz="0" w:space="0" w:color="auto"/>
        <w:right w:val="none" w:sz="0" w:space="0" w:color="auto"/>
      </w:divBdr>
    </w:div>
    <w:div w:id="1901477158">
      <w:bodyDiv w:val="1"/>
      <w:marLeft w:val="0"/>
      <w:marRight w:val="0"/>
      <w:marTop w:val="0"/>
      <w:marBottom w:val="0"/>
      <w:divBdr>
        <w:top w:val="none" w:sz="0" w:space="0" w:color="auto"/>
        <w:left w:val="none" w:sz="0" w:space="0" w:color="auto"/>
        <w:bottom w:val="none" w:sz="0" w:space="0" w:color="auto"/>
        <w:right w:val="none" w:sz="0" w:space="0" w:color="auto"/>
      </w:divBdr>
    </w:div>
    <w:div w:id="2055695578">
      <w:bodyDiv w:val="1"/>
      <w:marLeft w:val="0"/>
      <w:marRight w:val="0"/>
      <w:marTop w:val="0"/>
      <w:marBottom w:val="0"/>
      <w:divBdr>
        <w:top w:val="none" w:sz="0" w:space="0" w:color="auto"/>
        <w:left w:val="none" w:sz="0" w:space="0" w:color="auto"/>
        <w:bottom w:val="none" w:sz="0" w:space="0" w:color="auto"/>
        <w:right w:val="none" w:sz="0" w:space="0" w:color="auto"/>
      </w:divBdr>
    </w:div>
    <w:div w:id="209709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enera.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1395</Words>
  <Characters>7954</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Захарченко Аліна Сергіївна</dc:creator>
  <cp:lastModifiedBy>Гончарова Ганна Вадимівна</cp:lastModifiedBy>
  <cp:revision>59</cp:revision>
  <cp:lastPrinted>2024-01-16T09:28:00Z</cp:lastPrinted>
  <dcterms:created xsi:type="dcterms:W3CDTF">2024-01-16T09:36:00Z</dcterms:created>
  <dcterms:modified xsi:type="dcterms:W3CDTF">2026-09-30T11:30:00Z</dcterms:modified>
</cp:coreProperties>
</file>