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240651" w:rsidRDefault="00B3246F">
      <w:pPr>
        <w:pStyle w:val="Style2"/>
        <w:widowControl/>
        <w:spacing w:before="53"/>
        <w:ind w:left="6374"/>
        <w:rPr>
          <w:rStyle w:val="FontStyle12"/>
          <w:rFonts w:ascii="Trebuchet MS" w:hAnsi="Trebuchet MS"/>
          <w:sz w:val="20"/>
          <w:lang w:val="uk-UA" w:eastAsia="uk-UA"/>
        </w:rPr>
      </w:pPr>
      <w:r w:rsidRPr="00240651">
        <w:rPr>
          <w:rStyle w:val="FontStyle12"/>
          <w:rFonts w:ascii="Trebuchet MS" w:hAnsi="Trebuchet MS"/>
          <w:sz w:val="20"/>
          <w:lang w:val="uk-UA" w:eastAsia="uk-UA"/>
        </w:rPr>
        <w:t>Додаток № 2</w:t>
      </w:r>
    </w:p>
    <w:p w:rsidR="00376B29" w:rsidRDefault="00B3246F">
      <w:pPr>
        <w:pStyle w:val="Style2"/>
        <w:widowControl/>
        <w:ind w:left="6379"/>
        <w:rPr>
          <w:rStyle w:val="FontStyle12"/>
          <w:rFonts w:ascii="Trebuchet MS" w:hAnsi="Trebuchet MS"/>
          <w:sz w:val="20"/>
          <w:lang w:val="uk-UA" w:eastAsia="uk-UA"/>
        </w:rPr>
      </w:pPr>
      <w:r w:rsidRPr="00240651">
        <w:rPr>
          <w:rStyle w:val="FontStyle12"/>
          <w:rFonts w:ascii="Trebuchet MS" w:hAnsi="Trebuchet MS"/>
          <w:sz w:val="20"/>
          <w:lang w:val="uk-UA" w:eastAsia="uk-UA"/>
        </w:rPr>
        <w:t>до Договору про постачання електричної енергії споживачу</w:t>
      </w:r>
    </w:p>
    <w:p w:rsidR="00CB7542" w:rsidRPr="00240651" w:rsidRDefault="00CB7542">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 №_____________</w:t>
      </w:r>
    </w:p>
    <w:p w:rsidR="00376B29" w:rsidRPr="00240651" w:rsidRDefault="00376B29">
      <w:pPr>
        <w:pStyle w:val="Style3"/>
        <w:widowControl/>
        <w:spacing w:line="240" w:lineRule="exact"/>
        <w:ind w:left="725"/>
        <w:rPr>
          <w:rFonts w:ascii="Trebuchet MS" w:hAnsi="Trebuchet MS"/>
          <w:sz w:val="18"/>
          <w:szCs w:val="20"/>
          <w:lang w:val="uk-UA"/>
        </w:rPr>
      </w:pPr>
    </w:p>
    <w:p w:rsidR="00922CB4" w:rsidRPr="00240651" w:rsidRDefault="00051422" w:rsidP="002D69FE">
      <w:pPr>
        <w:pStyle w:val="Style3"/>
        <w:widowControl/>
        <w:spacing w:line="276" w:lineRule="auto"/>
        <w:ind w:left="725"/>
        <w:rPr>
          <w:rStyle w:val="FontStyle11"/>
          <w:rFonts w:ascii="Trebuchet MS" w:hAnsi="Trebuchet MS"/>
          <w:sz w:val="20"/>
          <w:u w:val="single"/>
          <w:lang w:val="uk-UA" w:eastAsia="uk-UA"/>
        </w:rPr>
      </w:pPr>
      <w:r w:rsidRPr="00240651">
        <w:rPr>
          <w:rStyle w:val="FontStyle11"/>
          <w:rFonts w:ascii="Trebuchet MS" w:hAnsi="Trebuchet MS"/>
          <w:sz w:val="20"/>
          <w:lang w:val="uk-UA" w:eastAsia="uk-UA"/>
        </w:rPr>
        <w:t>Комерційна пропозиція</w:t>
      </w:r>
      <w:r w:rsidR="00B3246F" w:rsidRPr="00240651">
        <w:rPr>
          <w:rStyle w:val="FontStyle11"/>
          <w:rFonts w:ascii="Trebuchet MS" w:hAnsi="Trebuchet MS"/>
          <w:sz w:val="20"/>
          <w:lang w:val="uk-UA" w:eastAsia="uk-UA"/>
        </w:rPr>
        <w:t xml:space="preserve"> </w:t>
      </w:r>
      <w:r w:rsidR="00C644F7" w:rsidRPr="00240651">
        <w:rPr>
          <w:rStyle w:val="FontStyle11"/>
          <w:rFonts w:ascii="Trebuchet MS" w:hAnsi="Trebuchet MS"/>
          <w:sz w:val="20"/>
          <w:u w:val="single"/>
          <w:lang w:val="uk-UA" w:eastAsia="uk-UA"/>
        </w:rPr>
        <w:t xml:space="preserve">№ 1 </w:t>
      </w:r>
      <w:r w:rsidR="00FD5B6C" w:rsidRPr="00240651">
        <w:rPr>
          <w:rStyle w:val="FontStyle11"/>
          <w:rFonts w:ascii="Trebuchet MS" w:hAnsi="Trebuchet MS"/>
          <w:sz w:val="20"/>
          <w:u w:val="single"/>
          <w:lang w:val="uk-UA" w:eastAsia="uk-UA"/>
        </w:rPr>
        <w:t>ВП</w:t>
      </w:r>
      <w:r w:rsidR="00721E26">
        <w:rPr>
          <w:rStyle w:val="FontStyle11"/>
          <w:rFonts w:ascii="Trebuchet MS" w:hAnsi="Trebuchet MS"/>
          <w:sz w:val="20"/>
          <w:u w:val="single"/>
          <w:lang w:val="uk-UA" w:eastAsia="uk-UA"/>
        </w:rPr>
        <w:t>ф</w:t>
      </w:r>
    </w:p>
    <w:p w:rsidR="001A6093" w:rsidRDefault="00C644F7" w:rsidP="002D69FE">
      <w:pPr>
        <w:pStyle w:val="Style3"/>
        <w:widowControl/>
        <w:spacing w:line="276" w:lineRule="auto"/>
        <w:ind w:left="725"/>
        <w:rPr>
          <w:rStyle w:val="FontStyle11"/>
          <w:rFonts w:ascii="Trebuchet MS" w:hAnsi="Trebuchet MS"/>
          <w:sz w:val="20"/>
          <w:lang w:val="uk-UA" w:eastAsia="uk-UA"/>
        </w:rPr>
      </w:pPr>
      <w:r w:rsidRPr="00240651">
        <w:rPr>
          <w:rStyle w:val="FontStyle11"/>
          <w:rFonts w:ascii="Trebuchet MS" w:hAnsi="Trebuchet MS"/>
          <w:sz w:val="20"/>
          <w:lang w:val="uk-UA" w:eastAsia="uk-UA"/>
        </w:rPr>
        <w:t>для споживачів, які не відносяться до сегменту ринку, обов’язки постачання якому покладені на Поста</w:t>
      </w:r>
      <w:r w:rsidR="002D69FE">
        <w:rPr>
          <w:rStyle w:val="FontStyle11"/>
          <w:rFonts w:ascii="Trebuchet MS" w:hAnsi="Trebuchet MS"/>
          <w:sz w:val="20"/>
          <w:lang w:val="uk-UA" w:eastAsia="uk-UA"/>
        </w:rPr>
        <w:t>чальника універсальної послуги</w:t>
      </w:r>
    </w:p>
    <w:p w:rsidR="00454C83" w:rsidRPr="00240651" w:rsidRDefault="00454C83" w:rsidP="002D69FE">
      <w:pPr>
        <w:pStyle w:val="Style3"/>
        <w:widowControl/>
        <w:spacing w:line="276" w:lineRule="auto"/>
        <w:ind w:left="725"/>
        <w:rPr>
          <w:rStyle w:val="FontStyle11"/>
          <w:rFonts w:ascii="Trebuchet MS" w:hAnsi="Trebuchet MS"/>
          <w:sz w:val="20"/>
          <w:lang w:val="uk-UA" w:eastAsia="uk-UA"/>
        </w:rPr>
      </w:pPr>
    </w:p>
    <w:tbl>
      <w:tblPr>
        <w:tblW w:w="9782" w:type="dxa"/>
        <w:tblInd w:w="-244" w:type="dxa"/>
        <w:tblLayout w:type="fixed"/>
        <w:tblCellMar>
          <w:left w:w="40" w:type="dxa"/>
          <w:right w:w="40" w:type="dxa"/>
        </w:tblCellMar>
        <w:tblLook w:val="0000" w:firstRow="0" w:lastRow="0" w:firstColumn="0" w:lastColumn="0" w:noHBand="0" w:noVBand="0"/>
      </w:tblPr>
      <w:tblGrid>
        <w:gridCol w:w="2340"/>
        <w:gridCol w:w="7442"/>
      </w:tblGrid>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1A6093" w:rsidP="00890682">
            <w:pPr>
              <w:pStyle w:val="Style5"/>
              <w:widowControl/>
              <w:spacing w:line="240"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442" w:type="dxa"/>
            <w:tcBorders>
              <w:top w:val="single" w:sz="6" w:space="0" w:color="auto"/>
              <w:left w:val="single" w:sz="6" w:space="0" w:color="auto"/>
              <w:bottom w:val="single" w:sz="6" w:space="0" w:color="auto"/>
              <w:right w:val="single" w:sz="6" w:space="0" w:color="auto"/>
            </w:tcBorders>
          </w:tcPr>
          <w:p w:rsidR="001A6093" w:rsidRPr="00A900E0" w:rsidRDefault="00CB7542" w:rsidP="003E2B3A">
            <w:pPr>
              <w:pStyle w:val="Style6"/>
              <w:widowControl/>
              <w:tabs>
                <w:tab w:val="left" w:pos="466"/>
              </w:tabs>
              <w:spacing w:line="276" w:lineRule="auto"/>
              <w:jc w:val="both"/>
              <w:rPr>
                <w:rStyle w:val="FontStyle12"/>
                <w:rFonts w:ascii="Trebuchet MS" w:hAnsi="Trebuchet MS"/>
                <w:sz w:val="20"/>
                <w:lang w:val="uk-UA"/>
              </w:rPr>
            </w:pPr>
            <w:r>
              <w:rPr>
                <w:rStyle w:val="FontStyle12"/>
                <w:rFonts w:ascii="Trebuchet MS" w:hAnsi="Trebuchet MS"/>
                <w:sz w:val="20"/>
                <w:lang w:val="uk-UA"/>
              </w:rPr>
              <w:t>- </w:t>
            </w:r>
            <w:r w:rsidR="001A6093" w:rsidRPr="00A900E0">
              <w:rPr>
                <w:rStyle w:val="FontStyle12"/>
                <w:rFonts w:ascii="Trebuchet MS" w:hAnsi="Trebuchet MS"/>
                <w:sz w:val="20"/>
                <w:lang w:val="uk-UA"/>
              </w:rPr>
              <w:t>особа є власником (користувачем) об'єкта;</w:t>
            </w:r>
          </w:p>
          <w:p w:rsidR="001A6093" w:rsidRPr="00A900E0" w:rsidRDefault="00CB7542" w:rsidP="003E2B3A">
            <w:pPr>
              <w:pStyle w:val="Style6"/>
              <w:widowControl/>
              <w:tabs>
                <w:tab w:val="left" w:pos="466"/>
              </w:tabs>
              <w:spacing w:line="276" w:lineRule="auto"/>
              <w:jc w:val="both"/>
              <w:rPr>
                <w:rStyle w:val="FontStyle12"/>
                <w:rFonts w:ascii="Trebuchet MS" w:hAnsi="Trebuchet MS"/>
                <w:sz w:val="20"/>
                <w:lang w:val="uk-UA"/>
              </w:rPr>
            </w:pPr>
            <w:r>
              <w:rPr>
                <w:rStyle w:val="FontStyle12"/>
                <w:rFonts w:ascii="Trebuchet MS" w:hAnsi="Trebuchet MS"/>
                <w:sz w:val="20"/>
                <w:lang w:val="uk-UA"/>
              </w:rPr>
              <w:t>- </w:t>
            </w:r>
            <w:r w:rsidR="001A6093" w:rsidRPr="00A900E0">
              <w:rPr>
                <w:rStyle w:val="FontStyle12"/>
                <w:rFonts w:ascii="Trebuchet MS" w:hAnsi="Trebuchet MS"/>
                <w:sz w:val="20"/>
                <w:lang w:val="uk-UA"/>
              </w:rPr>
              <w:t>наявний облік електричної енергії забезпечує можливість застосування цін (тарифів), передбачених даною комерційною пропозицією;</w:t>
            </w:r>
          </w:p>
          <w:p w:rsidR="001A6093" w:rsidRPr="00A900E0" w:rsidRDefault="00CB7542" w:rsidP="003E2B3A">
            <w:pPr>
              <w:pStyle w:val="Style6"/>
              <w:widowControl/>
              <w:tabs>
                <w:tab w:val="left" w:pos="466"/>
              </w:tabs>
              <w:spacing w:line="276" w:lineRule="auto"/>
              <w:jc w:val="both"/>
              <w:rPr>
                <w:rStyle w:val="FontStyle12"/>
                <w:rFonts w:ascii="Trebuchet MS" w:hAnsi="Trebuchet MS"/>
                <w:sz w:val="20"/>
                <w:lang w:val="uk-UA"/>
              </w:rPr>
            </w:pPr>
            <w:r>
              <w:rPr>
                <w:rStyle w:val="FontStyle12"/>
                <w:rFonts w:ascii="Trebuchet MS" w:hAnsi="Trebuchet MS"/>
                <w:sz w:val="20"/>
                <w:lang w:val="uk-UA"/>
              </w:rPr>
              <w:t>- </w:t>
            </w:r>
            <w:r w:rsidR="001A6093" w:rsidRPr="00A900E0">
              <w:rPr>
                <w:rStyle w:val="FontStyle12"/>
                <w:rFonts w:ascii="Trebuchet MS" w:hAnsi="Trebuchet MS"/>
                <w:sz w:val="20"/>
                <w:lang w:val="uk-UA"/>
              </w:rPr>
              <w:t>споживач приєднався до умов договору споживача про надання послуг з розподілу (передачі) електричної енергії;</w:t>
            </w:r>
          </w:p>
          <w:p w:rsidR="00454C83" w:rsidRPr="00A900E0" w:rsidRDefault="00CB7542" w:rsidP="003E2B3A">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1A6093" w:rsidRPr="00A900E0">
              <w:rPr>
                <w:rStyle w:val="FontStyle12"/>
                <w:rFonts w:ascii="Trebuchet MS" w:hAnsi="Trebuchet MS"/>
                <w:sz w:val="20"/>
                <w:lang w:val="uk-UA" w:eastAsia="uk-UA"/>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D32357" w:rsidRPr="00EF30AD" w:rsidTr="002D69FE">
        <w:tc>
          <w:tcPr>
            <w:tcW w:w="2340" w:type="dxa"/>
            <w:tcBorders>
              <w:top w:val="single" w:sz="6" w:space="0" w:color="auto"/>
              <w:left w:val="single" w:sz="6" w:space="0" w:color="auto"/>
              <w:bottom w:val="single" w:sz="6" w:space="0" w:color="auto"/>
              <w:right w:val="single" w:sz="6" w:space="0" w:color="auto"/>
            </w:tcBorders>
          </w:tcPr>
          <w:p w:rsidR="00D32357" w:rsidRPr="00A92AC7" w:rsidRDefault="00A92AC7" w:rsidP="00D32357">
            <w:pPr>
              <w:pStyle w:val="Style5"/>
              <w:widowControl/>
              <w:spacing w:line="240" w:lineRule="auto"/>
              <w:rPr>
                <w:rStyle w:val="FontStyle11"/>
                <w:rFonts w:ascii="Trebuchet MS" w:hAnsi="Trebuchet MS"/>
                <w:sz w:val="20"/>
                <w:szCs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442" w:type="dxa"/>
            <w:tcBorders>
              <w:top w:val="single" w:sz="6" w:space="0" w:color="auto"/>
              <w:left w:val="single" w:sz="6" w:space="0" w:color="auto"/>
              <w:bottom w:val="single" w:sz="6" w:space="0" w:color="auto"/>
              <w:right w:val="single" w:sz="6" w:space="0" w:color="auto"/>
            </w:tcBorders>
          </w:tcPr>
          <w:p w:rsidR="00721E26" w:rsidRPr="00402459" w:rsidRDefault="00721E26" w:rsidP="00402459">
            <w:pPr>
              <w:tabs>
                <w:tab w:val="left" w:pos="7960"/>
              </w:tabs>
              <w:spacing w:line="276" w:lineRule="auto"/>
              <w:jc w:val="both"/>
              <w:rPr>
                <w:rFonts w:ascii="Trebuchet MS" w:hAnsi="Trebuchet MS"/>
                <w:sz w:val="20"/>
                <w:szCs w:val="20"/>
                <w:lang w:val="uk-UA"/>
              </w:rPr>
            </w:pPr>
            <w:r w:rsidRPr="00402459">
              <w:rPr>
                <w:rFonts w:ascii="Trebuchet MS" w:hAnsi="Trebuchet MS"/>
                <w:sz w:val="20"/>
                <w:szCs w:val="20"/>
                <w:lang w:val="uk-UA"/>
              </w:rPr>
              <w:t>Ціна на електричну енергію за 1 кВт·год на розрахунков</w:t>
            </w:r>
            <w:r w:rsidRPr="00721E26">
              <w:rPr>
                <w:rFonts w:ascii="Trebuchet MS" w:hAnsi="Trebuchet MS"/>
                <w:sz w:val="20"/>
                <w:szCs w:val="20"/>
                <w:lang w:val="uk-UA"/>
              </w:rPr>
              <w:t>ий</w:t>
            </w:r>
            <w:r w:rsidRPr="00402459">
              <w:rPr>
                <w:rFonts w:ascii="Trebuchet MS" w:hAnsi="Trebuchet MS"/>
                <w:sz w:val="20"/>
                <w:szCs w:val="20"/>
                <w:lang w:val="uk-UA"/>
              </w:rPr>
              <w:t xml:space="preserve"> періо</w:t>
            </w:r>
            <w:r w:rsidRPr="00721E26">
              <w:rPr>
                <w:rFonts w:ascii="Trebuchet MS" w:hAnsi="Trebuchet MS"/>
                <w:sz w:val="20"/>
                <w:szCs w:val="20"/>
                <w:lang w:val="uk-UA"/>
              </w:rPr>
              <w:t>д</w:t>
            </w:r>
            <w:r w:rsidRPr="00402459">
              <w:rPr>
                <w:rFonts w:ascii="Trebuchet MS" w:hAnsi="Trebuchet MS"/>
                <w:sz w:val="20"/>
                <w:szCs w:val="20"/>
                <w:lang w:val="uk-UA"/>
              </w:rPr>
              <w:t xml:space="preserve"> становить </w:t>
            </w:r>
            <w:r w:rsidR="00865A1E" w:rsidRPr="00402459">
              <w:rPr>
                <w:rFonts w:ascii="Trebuchet MS" w:hAnsi="Trebuchet MS"/>
                <w:sz w:val="20"/>
                <w:szCs w:val="20"/>
                <w:lang w:val="uk-UA"/>
              </w:rPr>
              <w:br/>
            </w:r>
            <w:r w:rsidR="00326CBC">
              <w:rPr>
                <w:rFonts w:ascii="Trebuchet MS" w:hAnsi="Trebuchet MS"/>
                <w:b/>
                <w:sz w:val="20"/>
                <w:szCs w:val="20"/>
                <w:lang w:val="uk-UA"/>
              </w:rPr>
              <w:t>25,92</w:t>
            </w:r>
            <w:r w:rsidR="00865A1E" w:rsidRPr="00402459">
              <w:rPr>
                <w:rFonts w:ascii="Trebuchet MS" w:hAnsi="Trebuchet MS"/>
                <w:b/>
                <w:sz w:val="20"/>
                <w:szCs w:val="20"/>
                <w:lang w:val="uk-UA"/>
              </w:rPr>
              <w:t xml:space="preserve"> </w:t>
            </w:r>
            <w:r w:rsidRPr="00402459">
              <w:rPr>
                <w:rFonts w:ascii="Trebuchet MS" w:hAnsi="Trebuchet MS"/>
                <w:b/>
                <w:sz w:val="20"/>
                <w:szCs w:val="20"/>
                <w:lang w:val="uk-UA"/>
              </w:rPr>
              <w:t>грн</w:t>
            </w:r>
            <w:r w:rsidR="008F2C52" w:rsidRPr="00402459">
              <w:rPr>
                <w:rFonts w:ascii="Trebuchet MS" w:hAnsi="Trebuchet MS"/>
                <w:b/>
                <w:sz w:val="20"/>
                <w:szCs w:val="20"/>
                <w:lang w:val="uk-UA"/>
              </w:rPr>
              <w:t xml:space="preserve"> </w:t>
            </w:r>
            <w:r w:rsidRPr="00402459">
              <w:rPr>
                <w:rFonts w:ascii="Trebuchet MS" w:hAnsi="Trebuchet MS"/>
                <w:b/>
                <w:sz w:val="20"/>
                <w:szCs w:val="20"/>
                <w:lang w:val="uk-UA"/>
              </w:rPr>
              <w:t>з ПДВ</w:t>
            </w:r>
            <w:r w:rsidRPr="00402459">
              <w:rPr>
                <w:rFonts w:ascii="Trebuchet MS" w:hAnsi="Trebuchet MS"/>
                <w:sz w:val="20"/>
                <w:szCs w:val="20"/>
                <w:lang w:val="uk-UA"/>
              </w:rPr>
              <w:t xml:space="preserve">, в тому числі ПДВ </w:t>
            </w:r>
            <w:r w:rsidR="00326CBC">
              <w:rPr>
                <w:rFonts w:ascii="Trebuchet MS" w:hAnsi="Trebuchet MS"/>
                <w:sz w:val="20"/>
                <w:szCs w:val="20"/>
                <w:lang w:val="uk-UA"/>
              </w:rPr>
              <w:t>4,32</w:t>
            </w:r>
            <w:r w:rsidRPr="00402459">
              <w:rPr>
                <w:rFonts w:ascii="Trebuchet MS" w:hAnsi="Trebuchet MS"/>
                <w:sz w:val="20"/>
                <w:szCs w:val="20"/>
                <w:lang w:val="uk-UA"/>
              </w:rPr>
              <w:t xml:space="preserve"> грн., за 1 кВт*год.</w:t>
            </w:r>
          </w:p>
          <w:p w:rsidR="00D32357" w:rsidRPr="00402459" w:rsidRDefault="00D32357" w:rsidP="00402459">
            <w:pPr>
              <w:tabs>
                <w:tab w:val="left" w:pos="7960"/>
              </w:tabs>
              <w:spacing w:line="276" w:lineRule="auto"/>
              <w:jc w:val="both"/>
              <w:rPr>
                <w:rFonts w:ascii="Trebuchet MS" w:hAnsi="Trebuchet MS"/>
                <w:sz w:val="20"/>
                <w:szCs w:val="20"/>
                <w:lang w:val="uk-UA"/>
              </w:rPr>
            </w:pPr>
            <w:r w:rsidRPr="00402459">
              <w:rPr>
                <w:rFonts w:ascii="Trebuchet MS" w:hAnsi="Trebuchet MS"/>
                <w:sz w:val="20"/>
                <w:szCs w:val="20"/>
                <w:lang w:val="uk-UA"/>
              </w:rPr>
              <w:t>Фактична ціна Ц</w:t>
            </w:r>
            <w:r w:rsidRPr="00402459">
              <w:rPr>
                <w:rFonts w:ascii="Trebuchet MS" w:hAnsi="Trebuchet MS"/>
                <w:sz w:val="18"/>
                <w:szCs w:val="20"/>
                <w:lang w:val="uk-UA"/>
              </w:rPr>
              <w:t>факт</w:t>
            </w:r>
            <w:r w:rsidRPr="00402459">
              <w:rPr>
                <w:rFonts w:ascii="Trebuchet MS" w:hAnsi="Trebuchet MS"/>
                <w:sz w:val="20"/>
                <w:szCs w:val="20"/>
                <w:lang w:val="uk-UA"/>
              </w:rPr>
              <w:t xml:space="preserve"> (тариф) купованої Споживачем електроенергії у розрахунковому періоді, яка зазначається в акті-купівлі продажу електроенергії розраховуються Постачальником за формулою:</w:t>
            </w:r>
          </w:p>
          <w:p w:rsidR="00D32357" w:rsidRPr="00F167FC" w:rsidRDefault="00D32357" w:rsidP="003E2B3A">
            <w:pPr>
              <w:spacing w:line="276" w:lineRule="auto"/>
              <w:jc w:val="both"/>
              <w:rPr>
                <w:rStyle w:val="FontStyle12"/>
                <w:rFonts w:ascii="Trebuchet MS" w:hAnsi="Trebuchet MS"/>
                <w:sz w:val="20"/>
                <w:szCs w:val="20"/>
                <w:lang w:val="uk-UA" w:eastAsia="uk-UA"/>
              </w:rPr>
            </w:pPr>
          </w:p>
          <w:p w:rsidR="00D32357" w:rsidRPr="00F167FC" w:rsidRDefault="00D32357" w:rsidP="003E2B3A">
            <w:pPr>
              <w:spacing w:line="276" w:lineRule="auto"/>
              <w:jc w:val="center"/>
              <w:rPr>
                <w:rFonts w:ascii="Trebuchet MS" w:eastAsia="Cambria" w:hAnsi="Trebuchet MS" w:cs="Cambria"/>
                <w:b/>
                <w:w w:val="105"/>
                <w:sz w:val="20"/>
                <w:szCs w:val="20"/>
                <w:lang w:val="uk-UA" w:eastAsia="en-US"/>
              </w:rPr>
            </w:pPr>
            <w:r w:rsidRPr="00F167FC">
              <w:rPr>
                <w:rFonts w:ascii="Trebuchet MS" w:eastAsia="Cambria" w:hAnsi="Trebuchet MS" w:cs="Cambria"/>
                <w:b/>
                <w:w w:val="105"/>
                <w:sz w:val="20"/>
                <w:szCs w:val="20"/>
                <w:lang w:val="uk-UA" w:eastAsia="en-US"/>
              </w:rPr>
              <w:t>Ц</w:t>
            </w:r>
            <w:r w:rsidRPr="00F167FC">
              <w:rPr>
                <w:rFonts w:ascii="Trebuchet MS" w:eastAsia="Cambria" w:hAnsi="Trebuchet MS" w:cs="Cambria"/>
                <w:b/>
                <w:spacing w:val="11"/>
                <w:w w:val="105"/>
                <w:sz w:val="20"/>
                <w:szCs w:val="20"/>
                <w:lang w:val="uk-UA" w:eastAsia="en-US"/>
              </w:rPr>
              <w:t xml:space="preserve"> </w:t>
            </w:r>
            <w:r w:rsidRPr="00F167FC">
              <w:rPr>
                <w:rFonts w:ascii="Trebuchet MS" w:eastAsia="Cambria" w:hAnsi="Trebuchet MS" w:cs="Cambria"/>
                <w:b/>
                <w:w w:val="105"/>
                <w:sz w:val="20"/>
                <w:szCs w:val="20"/>
                <w:vertAlign w:val="subscript"/>
                <w:lang w:val="uk-UA" w:eastAsia="en-US"/>
              </w:rPr>
              <w:t>факт</w:t>
            </w:r>
            <w:r w:rsidRPr="00F167FC">
              <w:rPr>
                <w:rFonts w:ascii="Trebuchet MS" w:eastAsia="Cambria" w:hAnsi="Trebuchet MS" w:cs="Cambria"/>
                <w:b/>
                <w:spacing w:val="12"/>
                <w:w w:val="105"/>
                <w:sz w:val="20"/>
                <w:szCs w:val="20"/>
                <w:lang w:val="uk-UA" w:eastAsia="en-US"/>
              </w:rPr>
              <w:t xml:space="preserve"> </w:t>
            </w:r>
            <w:r w:rsidRPr="00F167FC">
              <w:rPr>
                <w:rFonts w:ascii="Trebuchet MS" w:eastAsia="Cambria" w:hAnsi="Trebuchet MS" w:cs="Cambria"/>
                <w:b/>
                <w:w w:val="105"/>
                <w:sz w:val="20"/>
                <w:szCs w:val="20"/>
                <w:lang w:val="uk-UA" w:eastAsia="en-US"/>
              </w:rPr>
              <w:t>=</w:t>
            </w:r>
            <w:r w:rsidRPr="00F167FC">
              <w:rPr>
                <w:rFonts w:ascii="Trebuchet MS" w:eastAsia="Cambria" w:hAnsi="Trebuchet MS" w:cs="Cambria"/>
                <w:b/>
                <w:spacing w:val="12"/>
                <w:w w:val="105"/>
                <w:sz w:val="20"/>
                <w:szCs w:val="20"/>
                <w:lang w:val="uk-UA" w:eastAsia="en-US"/>
              </w:rPr>
              <w:t xml:space="preserve"> </w:t>
            </w:r>
            <w:r w:rsidRPr="00F167FC">
              <w:rPr>
                <w:rFonts w:ascii="Trebuchet MS" w:eastAsia="Cambria" w:hAnsi="Trebuchet MS" w:cs="Cambria"/>
                <w:b/>
                <w:w w:val="105"/>
                <w:sz w:val="20"/>
                <w:szCs w:val="20"/>
                <w:lang w:val="uk-UA" w:eastAsia="en-US"/>
              </w:rPr>
              <w:t>(Ц</w:t>
            </w:r>
            <w:r w:rsidRPr="00F167FC">
              <w:rPr>
                <w:rFonts w:ascii="Trebuchet MS" w:eastAsia="Cambria" w:hAnsi="Trebuchet MS" w:cs="Cambria"/>
                <w:b/>
                <w:w w:val="105"/>
                <w:sz w:val="20"/>
                <w:szCs w:val="20"/>
                <w:vertAlign w:val="subscript"/>
                <w:lang w:val="uk-UA" w:eastAsia="en-US"/>
              </w:rPr>
              <w:t>зак</w:t>
            </w:r>
            <w:r w:rsidRPr="00F167FC">
              <w:rPr>
                <w:rFonts w:ascii="Trebuchet MS" w:eastAsia="Cambria" w:hAnsi="Trebuchet MS" w:cs="Cambria"/>
                <w:b/>
                <w:w w:val="105"/>
                <w:sz w:val="20"/>
                <w:szCs w:val="20"/>
                <w:lang w:val="uk-UA" w:eastAsia="en-US"/>
              </w:rPr>
              <w:t>/</w:t>
            </w:r>
            <w:r w:rsidRPr="00F167FC">
              <w:rPr>
                <w:rFonts w:ascii="Trebuchet MS" w:hAnsi="Trebuchet MS"/>
                <w:b/>
                <w:sz w:val="20"/>
                <w:szCs w:val="20"/>
                <w:lang w:val="en-US"/>
              </w:rPr>
              <w:t>W</w:t>
            </w:r>
            <w:r w:rsidRPr="00F167FC">
              <w:rPr>
                <w:rFonts w:ascii="Trebuchet MS" w:hAnsi="Trebuchet MS"/>
                <w:b/>
                <w:sz w:val="20"/>
                <w:szCs w:val="20"/>
                <w:vertAlign w:val="subscript"/>
                <w:lang w:val="uk-UA"/>
              </w:rPr>
              <w:t>М</w:t>
            </w:r>
            <w:r w:rsidRPr="00F167FC">
              <w:rPr>
                <w:rFonts w:ascii="Trebuchet MS" w:eastAsia="Cambria" w:hAnsi="Trebuchet MS" w:cs="Cambria"/>
                <w:b/>
                <w:w w:val="105"/>
                <w:sz w:val="20"/>
                <w:szCs w:val="20"/>
                <w:lang w:val="uk-UA" w:eastAsia="en-US"/>
              </w:rPr>
              <w:t>)*П</w:t>
            </w:r>
            <w:r w:rsidRPr="00F167FC">
              <w:rPr>
                <w:rFonts w:ascii="Trebuchet MS" w:eastAsia="Cambria" w:hAnsi="Trebuchet MS" w:cs="Cambria"/>
                <w:b/>
                <w:w w:val="105"/>
                <w:sz w:val="20"/>
                <w:szCs w:val="20"/>
                <w:vertAlign w:val="subscript"/>
                <w:lang w:val="uk-UA" w:eastAsia="en-US"/>
              </w:rPr>
              <w:t>пост</w:t>
            </w:r>
            <w:r w:rsidRPr="00F167FC">
              <w:rPr>
                <w:rFonts w:ascii="Trebuchet MS" w:eastAsia="Cambria" w:hAnsi="Trebuchet MS" w:cs="Cambria"/>
                <w:b/>
                <w:w w:val="105"/>
                <w:sz w:val="20"/>
                <w:szCs w:val="20"/>
                <w:lang w:val="uk-UA" w:eastAsia="en-US"/>
              </w:rPr>
              <w:t xml:space="preserve"> + Т</w:t>
            </w:r>
            <w:r w:rsidRPr="00F167FC">
              <w:rPr>
                <w:rFonts w:ascii="Trebuchet MS" w:eastAsia="Cambria" w:hAnsi="Trebuchet MS" w:cs="Cambria"/>
                <w:b/>
                <w:w w:val="105"/>
                <w:sz w:val="20"/>
                <w:szCs w:val="20"/>
                <w:vertAlign w:val="subscript"/>
                <w:lang w:val="uk-UA" w:eastAsia="en-US"/>
              </w:rPr>
              <w:t xml:space="preserve">ОСП + </w:t>
            </w:r>
            <w:r w:rsidRPr="00F167FC">
              <w:rPr>
                <w:rFonts w:ascii="Trebuchet MS" w:eastAsia="Cambria" w:hAnsi="Trebuchet MS" w:cs="Cambria"/>
                <w:b/>
                <w:w w:val="105"/>
                <w:sz w:val="20"/>
                <w:szCs w:val="20"/>
                <w:lang w:val="uk-UA" w:eastAsia="en-US"/>
              </w:rPr>
              <w:t>Т</w:t>
            </w:r>
            <w:r w:rsidRPr="00F167FC">
              <w:rPr>
                <w:rFonts w:ascii="Trebuchet MS" w:eastAsia="Cambria" w:hAnsi="Trebuchet MS" w:cs="Cambria"/>
                <w:b/>
                <w:w w:val="105"/>
                <w:sz w:val="20"/>
                <w:szCs w:val="20"/>
                <w:vertAlign w:val="subscript"/>
                <w:lang w:val="uk-UA" w:eastAsia="en-US"/>
              </w:rPr>
              <w:t>ОСР</w:t>
            </w:r>
            <w:r w:rsidRPr="00F167FC">
              <w:rPr>
                <w:rFonts w:ascii="Trebuchet MS" w:eastAsia="Cambria" w:hAnsi="Trebuchet MS" w:cs="Cambria"/>
                <w:b/>
                <w:w w:val="105"/>
                <w:sz w:val="20"/>
                <w:szCs w:val="20"/>
                <w:lang w:val="uk-UA" w:eastAsia="en-US"/>
              </w:rPr>
              <w:t>, де:</w:t>
            </w:r>
          </w:p>
          <w:p w:rsidR="00D32357" w:rsidRPr="00F167FC" w:rsidRDefault="00D32357" w:rsidP="003E2B3A">
            <w:pPr>
              <w:spacing w:line="276" w:lineRule="auto"/>
              <w:jc w:val="center"/>
              <w:rPr>
                <w:rFonts w:ascii="Trebuchet MS" w:eastAsia="Cambria" w:hAnsi="Trebuchet MS" w:cs="Cambria"/>
                <w:b/>
                <w:w w:val="105"/>
                <w:sz w:val="20"/>
                <w:szCs w:val="20"/>
                <w:lang w:val="uk-UA" w:eastAsia="en-US"/>
              </w:rPr>
            </w:pPr>
          </w:p>
          <w:p w:rsidR="00D32357" w:rsidRPr="00F167FC" w:rsidRDefault="00D32357" w:rsidP="003E2B3A">
            <w:pPr>
              <w:tabs>
                <w:tab w:val="left" w:pos="7960"/>
              </w:tabs>
              <w:spacing w:line="276" w:lineRule="auto"/>
              <w:jc w:val="both"/>
              <w:rPr>
                <w:rFonts w:ascii="Trebuchet MS" w:eastAsia="Cambria" w:hAnsi="Trebuchet MS"/>
                <w:w w:val="105"/>
                <w:sz w:val="20"/>
                <w:szCs w:val="20"/>
                <w:lang w:val="uk-UA" w:eastAsia="en-US"/>
              </w:rPr>
            </w:pPr>
            <w:r w:rsidRPr="00F167FC">
              <w:rPr>
                <w:rFonts w:ascii="Trebuchet MS" w:eastAsia="Cambria" w:hAnsi="Trebuchet MS" w:cs="Cambria"/>
                <w:w w:val="105"/>
                <w:sz w:val="20"/>
                <w:szCs w:val="20"/>
                <w:lang w:val="uk-UA" w:eastAsia="en-US"/>
              </w:rPr>
              <w:t>Ц</w:t>
            </w:r>
            <w:r w:rsidRPr="00F167FC">
              <w:rPr>
                <w:rFonts w:ascii="Trebuchet MS" w:eastAsia="Cambria" w:hAnsi="Trebuchet MS" w:cs="Cambria"/>
                <w:color w:val="000000"/>
                <w:w w:val="105"/>
                <w:sz w:val="20"/>
                <w:szCs w:val="20"/>
                <w:vertAlign w:val="subscript"/>
                <w:lang w:val="uk-UA" w:eastAsia="en-US"/>
              </w:rPr>
              <w:t>зак</w:t>
            </w:r>
            <w:r w:rsidRPr="00F167FC">
              <w:rPr>
                <w:rFonts w:ascii="Trebuchet MS" w:eastAsia="Cambria" w:hAnsi="Trebuchet MS" w:cs="Cambria"/>
                <w:w w:val="105"/>
                <w:sz w:val="20"/>
                <w:szCs w:val="20"/>
                <w:lang w:val="uk-UA" w:eastAsia="en-US"/>
              </w:rPr>
              <w:t xml:space="preserve"> – фактичні витрати на </w:t>
            </w:r>
            <w:r w:rsidRPr="00F167FC">
              <w:rPr>
                <w:rFonts w:ascii="Trebuchet MS" w:hAnsi="Trebuchet MS"/>
                <w:sz w:val="20"/>
                <w:szCs w:val="20"/>
                <w:lang w:val="uk-UA"/>
              </w:rPr>
              <w:t>купівлю Постачальником обсягів електроенергії Споживача на всіх сегментах ринку, без урахування ПДВ;</w:t>
            </w:r>
          </w:p>
          <w:p w:rsidR="00D32357" w:rsidRPr="00F167FC" w:rsidRDefault="00D32357" w:rsidP="003E2B3A">
            <w:pPr>
              <w:tabs>
                <w:tab w:val="left" w:pos="7960"/>
              </w:tabs>
              <w:spacing w:line="276" w:lineRule="auto"/>
              <w:jc w:val="both"/>
              <w:rPr>
                <w:rFonts w:ascii="Trebuchet MS" w:eastAsia="Cambria" w:hAnsi="Trebuchet MS" w:cs="Cambria"/>
                <w:spacing w:val="-38"/>
                <w:w w:val="105"/>
                <w:sz w:val="20"/>
                <w:szCs w:val="20"/>
                <w:lang w:val="uk-UA" w:eastAsia="en-US"/>
              </w:rPr>
            </w:pPr>
            <w:r w:rsidRPr="00F167FC">
              <w:rPr>
                <w:rFonts w:ascii="Trebuchet MS" w:hAnsi="Trebuchet MS"/>
                <w:sz w:val="20"/>
                <w:szCs w:val="20"/>
                <w:lang w:val="en-US"/>
              </w:rPr>
              <w:t>W</w:t>
            </w:r>
            <w:r w:rsidRPr="00F167FC">
              <w:rPr>
                <w:rFonts w:ascii="Trebuchet MS" w:hAnsi="Trebuchet MS"/>
                <w:sz w:val="20"/>
                <w:szCs w:val="20"/>
                <w:vertAlign w:val="subscript"/>
                <w:lang w:val="uk-UA"/>
              </w:rPr>
              <w:t>М</w:t>
            </w:r>
            <w:r w:rsidRPr="00F167FC">
              <w:rPr>
                <w:rFonts w:ascii="Trebuchet MS" w:eastAsia="Cambria" w:hAnsi="Trebuchet MS" w:cs="Cambria"/>
                <w:spacing w:val="6"/>
                <w:w w:val="105"/>
                <w:sz w:val="20"/>
                <w:szCs w:val="20"/>
                <w:lang w:val="uk-UA" w:eastAsia="en-US"/>
              </w:rPr>
              <w:t xml:space="preserve"> </w:t>
            </w:r>
            <w:r w:rsidRPr="00F167FC">
              <w:rPr>
                <w:rStyle w:val="FontStyle12"/>
                <w:rFonts w:ascii="Trebuchet MS" w:hAnsi="Trebuchet MS"/>
                <w:sz w:val="20"/>
                <w:szCs w:val="20"/>
                <w:lang w:val="uk-UA" w:eastAsia="uk-UA"/>
              </w:rPr>
              <w:t>– фактичні погодинні обсяги споживання споживача кожної години Д;</w:t>
            </w:r>
          </w:p>
          <w:p w:rsidR="00D32357" w:rsidRPr="00F167FC" w:rsidRDefault="00D32357" w:rsidP="003E2B3A">
            <w:pPr>
              <w:tabs>
                <w:tab w:val="left" w:pos="7960"/>
              </w:tabs>
              <w:spacing w:before="19" w:line="276" w:lineRule="auto"/>
              <w:jc w:val="both"/>
              <w:rPr>
                <w:rStyle w:val="FontStyle12"/>
                <w:rFonts w:ascii="Trebuchet MS" w:hAnsi="Trebuchet MS"/>
                <w:sz w:val="20"/>
                <w:szCs w:val="20"/>
                <w:lang w:val="uk-UA" w:eastAsia="uk-UA"/>
              </w:rPr>
            </w:pPr>
            <w:r w:rsidRPr="00F167FC">
              <w:rPr>
                <w:rFonts w:ascii="Trebuchet MS" w:eastAsia="Cambria" w:hAnsi="Trebuchet MS" w:cs="Cambria"/>
                <w:w w:val="105"/>
                <w:sz w:val="20"/>
                <w:szCs w:val="20"/>
                <w:lang w:val="uk-UA" w:eastAsia="en-US"/>
              </w:rPr>
              <w:t>П</w:t>
            </w:r>
            <w:r w:rsidRPr="00F167FC">
              <w:rPr>
                <w:rFonts w:ascii="Trebuchet MS" w:eastAsia="Cambria" w:hAnsi="Trebuchet MS" w:cs="Cambria"/>
                <w:w w:val="105"/>
                <w:sz w:val="20"/>
                <w:szCs w:val="20"/>
                <w:vertAlign w:val="subscript"/>
                <w:lang w:val="uk-UA" w:eastAsia="en-US"/>
              </w:rPr>
              <w:t>пост</w:t>
            </w:r>
            <w:r w:rsidRPr="00F167FC">
              <w:rPr>
                <w:rFonts w:ascii="Trebuchet MS" w:eastAsia="Cambria" w:hAnsi="Trebuchet MS" w:cs="Cambria"/>
                <w:spacing w:val="8"/>
                <w:w w:val="105"/>
                <w:sz w:val="20"/>
                <w:szCs w:val="20"/>
                <w:lang w:val="uk-UA" w:eastAsia="en-US"/>
              </w:rPr>
              <w:t xml:space="preserve"> </w:t>
            </w:r>
            <w:r w:rsidRPr="00F167FC">
              <w:rPr>
                <w:rFonts w:ascii="Trebuchet MS" w:eastAsia="Cambria" w:hAnsi="Trebuchet MS" w:cs="Cambria"/>
                <w:w w:val="105"/>
                <w:sz w:val="20"/>
                <w:szCs w:val="20"/>
                <w:lang w:val="uk-UA" w:eastAsia="en-US"/>
              </w:rPr>
              <w:t>–</w:t>
            </w:r>
            <w:r w:rsidRPr="00F167FC">
              <w:rPr>
                <w:rFonts w:ascii="Trebuchet MS" w:eastAsia="Cambria" w:hAnsi="Trebuchet MS" w:cs="Cambria"/>
                <w:spacing w:val="8"/>
                <w:w w:val="105"/>
                <w:sz w:val="20"/>
                <w:szCs w:val="20"/>
                <w:lang w:val="uk-UA" w:eastAsia="en-US"/>
              </w:rPr>
              <w:t xml:space="preserve"> </w:t>
            </w:r>
            <w:r w:rsidRPr="00F167FC">
              <w:rPr>
                <w:rStyle w:val="FontStyle12"/>
                <w:rFonts w:ascii="Trebuchet MS" w:hAnsi="Trebuchet MS"/>
                <w:sz w:val="20"/>
                <w:szCs w:val="20"/>
                <w:lang w:val="uk-UA" w:eastAsia="uk-UA"/>
              </w:rPr>
              <w:t xml:space="preserve">коефіцієнт прибутковості Постачальника. </w:t>
            </w:r>
          </w:p>
          <w:p w:rsidR="00D32357" w:rsidRPr="00F167FC" w:rsidRDefault="00D32357" w:rsidP="003E2B3A">
            <w:pPr>
              <w:tabs>
                <w:tab w:val="left" w:pos="7960"/>
              </w:tabs>
              <w:spacing w:before="19" w:line="276" w:lineRule="auto"/>
              <w:jc w:val="both"/>
              <w:rPr>
                <w:rStyle w:val="FontStyle12"/>
                <w:rFonts w:ascii="Trebuchet MS" w:hAnsi="Trebuchet MS"/>
                <w:sz w:val="20"/>
                <w:szCs w:val="20"/>
                <w:lang w:val="uk-UA" w:eastAsia="uk-UA"/>
              </w:rPr>
            </w:pPr>
            <w:r w:rsidRPr="00F167FC">
              <w:rPr>
                <w:rStyle w:val="FontStyle12"/>
                <w:rFonts w:ascii="Trebuchet MS" w:hAnsi="Trebuchet MS"/>
                <w:sz w:val="20"/>
                <w:szCs w:val="20"/>
                <w:lang w:val="uk-UA" w:eastAsia="uk-UA"/>
              </w:rPr>
              <w:t>Для цієї комерційної пропозиції П</w:t>
            </w:r>
            <w:r w:rsidRPr="00F167FC">
              <w:rPr>
                <w:rStyle w:val="FontStyle12"/>
                <w:rFonts w:ascii="Trebuchet MS" w:hAnsi="Trebuchet MS"/>
                <w:sz w:val="20"/>
                <w:szCs w:val="20"/>
                <w:vertAlign w:val="subscript"/>
                <w:lang w:val="uk-UA" w:eastAsia="uk-UA"/>
              </w:rPr>
              <w:t>пост</w:t>
            </w:r>
            <w:r w:rsidRPr="00F167FC">
              <w:rPr>
                <w:rStyle w:val="FontStyle12"/>
                <w:rFonts w:ascii="Trebuchet MS" w:hAnsi="Trebuchet MS"/>
                <w:sz w:val="20"/>
                <w:szCs w:val="20"/>
                <w:lang w:val="uk-UA" w:eastAsia="uk-UA"/>
              </w:rPr>
              <w:t xml:space="preserve"> = </w:t>
            </w:r>
            <w:r w:rsidRPr="00F167FC">
              <w:rPr>
                <w:rStyle w:val="FontStyle12"/>
                <w:rFonts w:ascii="Trebuchet MS" w:hAnsi="Trebuchet MS"/>
                <w:b/>
                <w:sz w:val="20"/>
                <w:szCs w:val="20"/>
                <w:lang w:val="uk-UA" w:eastAsia="uk-UA"/>
              </w:rPr>
              <w:t>1,028</w:t>
            </w:r>
            <w:r w:rsidRPr="00F167FC">
              <w:rPr>
                <w:rStyle w:val="FontStyle12"/>
                <w:rFonts w:ascii="Trebuchet MS" w:hAnsi="Trebuchet MS"/>
                <w:sz w:val="20"/>
                <w:szCs w:val="20"/>
                <w:lang w:val="uk-UA" w:eastAsia="uk-UA"/>
              </w:rPr>
              <w:t>.</w:t>
            </w:r>
          </w:p>
          <w:p w:rsidR="00D32357" w:rsidRPr="00F167FC" w:rsidRDefault="00D32357" w:rsidP="003E2B3A">
            <w:pPr>
              <w:tabs>
                <w:tab w:val="left" w:pos="7960"/>
              </w:tabs>
              <w:spacing w:before="19" w:line="276" w:lineRule="auto"/>
              <w:jc w:val="both"/>
              <w:rPr>
                <w:rStyle w:val="FontStyle12"/>
                <w:rFonts w:ascii="Trebuchet MS" w:hAnsi="Trebuchet MS"/>
                <w:sz w:val="20"/>
                <w:szCs w:val="20"/>
                <w:lang w:val="uk-UA" w:eastAsia="uk-UA"/>
              </w:rPr>
            </w:pPr>
            <w:r w:rsidRPr="00F167FC">
              <w:rPr>
                <w:rFonts w:ascii="Trebuchet MS" w:eastAsia="Cambria" w:hAnsi="Trebuchet MS" w:cs="Cambria"/>
                <w:w w:val="105"/>
                <w:sz w:val="20"/>
                <w:szCs w:val="20"/>
                <w:lang w:val="uk-UA" w:eastAsia="en-US"/>
              </w:rPr>
              <w:t>Т</w:t>
            </w:r>
            <w:r w:rsidRPr="00F167FC">
              <w:rPr>
                <w:rFonts w:ascii="Trebuchet MS" w:eastAsia="Cambria" w:hAnsi="Trebuchet MS" w:cs="Cambria"/>
                <w:w w:val="105"/>
                <w:sz w:val="20"/>
                <w:szCs w:val="20"/>
                <w:vertAlign w:val="subscript"/>
                <w:lang w:val="uk-UA" w:eastAsia="en-US"/>
              </w:rPr>
              <w:t>ОСП</w:t>
            </w:r>
            <w:r w:rsidRPr="00F167FC">
              <w:rPr>
                <w:rFonts w:ascii="Trebuchet MS" w:eastAsia="Cambria" w:hAnsi="Trebuchet MS" w:cs="Cambria"/>
                <w:spacing w:val="8"/>
                <w:w w:val="105"/>
                <w:sz w:val="20"/>
                <w:szCs w:val="20"/>
                <w:lang w:val="uk-UA" w:eastAsia="en-US"/>
              </w:rPr>
              <w:t xml:space="preserve"> </w:t>
            </w:r>
            <w:r w:rsidRPr="00F167FC">
              <w:rPr>
                <w:rFonts w:ascii="Trebuchet MS" w:eastAsia="Cambria" w:hAnsi="Trebuchet MS" w:cs="Cambria"/>
                <w:w w:val="105"/>
                <w:sz w:val="20"/>
                <w:szCs w:val="20"/>
                <w:lang w:val="uk-UA" w:eastAsia="en-US"/>
              </w:rPr>
              <w:t xml:space="preserve">– </w:t>
            </w:r>
            <w:r w:rsidRPr="00F167FC">
              <w:rPr>
                <w:rStyle w:val="FontStyle12"/>
                <w:rFonts w:ascii="Trebuchet MS" w:hAnsi="Trebuchet MS"/>
                <w:sz w:val="20"/>
                <w:szCs w:val="20"/>
                <w:lang w:eastAsia="uk-UA"/>
              </w:rPr>
              <w:t>ціна послуг Оператора системи передачі (затверджується постановою НКРЕКП).</w:t>
            </w:r>
          </w:p>
          <w:p w:rsidR="00D32357" w:rsidRPr="00F167FC" w:rsidRDefault="00D32357" w:rsidP="003E2B3A">
            <w:pPr>
              <w:tabs>
                <w:tab w:val="left" w:pos="7960"/>
              </w:tabs>
              <w:spacing w:before="19" w:line="276" w:lineRule="auto"/>
              <w:jc w:val="both"/>
              <w:rPr>
                <w:rStyle w:val="FontStyle12"/>
                <w:rFonts w:ascii="Trebuchet MS" w:hAnsi="Trebuchet MS"/>
                <w:sz w:val="20"/>
                <w:szCs w:val="20"/>
                <w:lang w:val="uk-UA" w:eastAsia="uk-UA"/>
              </w:rPr>
            </w:pPr>
            <w:r w:rsidRPr="00F167FC">
              <w:rPr>
                <w:rFonts w:ascii="Trebuchet MS" w:eastAsia="Cambria" w:hAnsi="Trebuchet MS" w:cs="Cambria"/>
                <w:w w:val="105"/>
                <w:sz w:val="20"/>
                <w:szCs w:val="20"/>
                <w:lang w:val="uk-UA" w:eastAsia="en-US"/>
              </w:rPr>
              <w:t>Т</w:t>
            </w:r>
            <w:r w:rsidRPr="00F167FC">
              <w:rPr>
                <w:rFonts w:ascii="Trebuchet MS" w:eastAsia="Cambria" w:hAnsi="Trebuchet MS" w:cs="Cambria"/>
                <w:w w:val="105"/>
                <w:sz w:val="20"/>
                <w:szCs w:val="20"/>
                <w:vertAlign w:val="subscript"/>
                <w:lang w:val="uk-UA" w:eastAsia="en-US"/>
              </w:rPr>
              <w:t>ОСР</w:t>
            </w:r>
            <w:r w:rsidRPr="00F167FC">
              <w:rPr>
                <w:rFonts w:ascii="Trebuchet MS" w:eastAsia="Cambria" w:hAnsi="Trebuchet MS" w:cs="Cambria"/>
                <w:spacing w:val="8"/>
                <w:w w:val="105"/>
                <w:sz w:val="20"/>
                <w:szCs w:val="20"/>
                <w:lang w:val="uk-UA" w:eastAsia="en-US"/>
              </w:rPr>
              <w:t xml:space="preserve"> </w:t>
            </w:r>
            <w:r w:rsidRPr="00F167FC">
              <w:rPr>
                <w:rFonts w:ascii="Trebuchet MS" w:eastAsia="Cambria" w:hAnsi="Trebuchet MS" w:cs="Cambria"/>
                <w:w w:val="105"/>
                <w:sz w:val="20"/>
                <w:szCs w:val="20"/>
                <w:lang w:val="uk-UA" w:eastAsia="en-US"/>
              </w:rPr>
              <w:t xml:space="preserve">– </w:t>
            </w:r>
            <w:r w:rsidRPr="00F167FC">
              <w:rPr>
                <w:rStyle w:val="FontStyle12"/>
                <w:rFonts w:ascii="Trebuchet MS" w:hAnsi="Trebuchet MS"/>
                <w:sz w:val="20"/>
                <w:szCs w:val="20"/>
                <w:lang w:eastAsia="uk-UA"/>
              </w:rPr>
              <w:t xml:space="preserve">ціна послуг Оператора системи </w:t>
            </w:r>
            <w:r w:rsidRPr="00F167FC">
              <w:rPr>
                <w:rStyle w:val="FontStyle12"/>
                <w:rFonts w:ascii="Trebuchet MS" w:hAnsi="Trebuchet MS"/>
                <w:sz w:val="20"/>
                <w:szCs w:val="20"/>
                <w:lang w:val="uk-UA" w:eastAsia="uk-UA"/>
              </w:rPr>
              <w:t>розподілу</w:t>
            </w:r>
            <w:r w:rsidRPr="00F167FC">
              <w:rPr>
                <w:rStyle w:val="FontStyle12"/>
                <w:rFonts w:ascii="Trebuchet MS" w:hAnsi="Trebuchet MS"/>
                <w:sz w:val="20"/>
                <w:szCs w:val="20"/>
                <w:lang w:eastAsia="uk-UA"/>
              </w:rPr>
              <w:t xml:space="preserve"> (затверджується постановою НКРЕКП).</w:t>
            </w:r>
          </w:p>
          <w:p w:rsidR="00D32357" w:rsidRPr="00F167FC" w:rsidRDefault="00D32357" w:rsidP="003E2B3A">
            <w:pPr>
              <w:pStyle w:val="Style1"/>
              <w:widowControl/>
              <w:tabs>
                <w:tab w:val="left" w:pos="2404"/>
                <w:tab w:val="left" w:pos="7960"/>
              </w:tabs>
              <w:spacing w:line="276" w:lineRule="auto"/>
              <w:ind w:left="5" w:hanging="5"/>
              <w:rPr>
                <w:rStyle w:val="FontStyle12"/>
                <w:rFonts w:ascii="Trebuchet MS" w:hAnsi="Trebuchet MS"/>
                <w:sz w:val="20"/>
                <w:szCs w:val="20"/>
                <w:lang w:val="uk-UA" w:eastAsia="uk-UA"/>
              </w:rPr>
            </w:pPr>
          </w:p>
          <w:p w:rsidR="0063311F" w:rsidRPr="00F167FC" w:rsidRDefault="00323E40" w:rsidP="003E2B3A">
            <w:pPr>
              <w:tabs>
                <w:tab w:val="left" w:pos="7960"/>
              </w:tabs>
              <w:spacing w:line="276" w:lineRule="auto"/>
              <w:jc w:val="both"/>
              <w:rPr>
                <w:rStyle w:val="FontStyle12"/>
                <w:rFonts w:ascii="Trebuchet MS" w:hAnsi="Trebuchet MS"/>
                <w:sz w:val="20"/>
                <w:szCs w:val="20"/>
                <w:lang w:val="uk-UA" w:eastAsia="uk-UA"/>
              </w:rPr>
            </w:pPr>
            <w:r w:rsidRPr="00F167FC">
              <w:rPr>
                <w:rStyle w:val="FontStyle12"/>
                <w:rFonts w:ascii="Trebuchet MS" w:hAnsi="Trebuchet MS"/>
                <w:sz w:val="20"/>
                <w:szCs w:val="20"/>
                <w:lang w:val="uk-UA" w:eastAsia="uk-UA"/>
              </w:rPr>
              <w:t xml:space="preserve">Оплата електричної енергії у розрахунковому періоді здійснюється </w:t>
            </w:r>
            <w:r w:rsidR="0063311F" w:rsidRPr="00F167FC">
              <w:rPr>
                <w:rStyle w:val="FontStyle12"/>
                <w:rFonts w:ascii="Trebuchet MS" w:hAnsi="Trebuchet MS"/>
                <w:sz w:val="20"/>
                <w:szCs w:val="20"/>
                <w:lang w:val="uk-UA" w:eastAsia="uk-UA"/>
              </w:rPr>
              <w:t>за прогнозованою ціною (тарифом) за 1кВт*год Постачальника, яка визначається за формулою:</w:t>
            </w:r>
          </w:p>
          <w:p w:rsidR="0063311F" w:rsidRPr="00F167FC" w:rsidRDefault="0063311F" w:rsidP="003E2B3A">
            <w:pPr>
              <w:tabs>
                <w:tab w:val="left" w:pos="7960"/>
              </w:tabs>
              <w:spacing w:line="276" w:lineRule="auto"/>
              <w:jc w:val="both"/>
              <w:rPr>
                <w:rStyle w:val="FontStyle12"/>
                <w:rFonts w:ascii="Trebuchet MS" w:hAnsi="Trebuchet MS"/>
                <w:sz w:val="20"/>
                <w:szCs w:val="20"/>
                <w:lang w:val="uk-UA" w:eastAsia="uk-UA"/>
              </w:rPr>
            </w:pPr>
            <w:r w:rsidRPr="00F167FC">
              <w:rPr>
                <w:rStyle w:val="FontStyle12"/>
                <w:rFonts w:ascii="Trebuchet MS" w:hAnsi="Trebuchet MS"/>
                <w:color w:val="000000" w:themeColor="text1"/>
                <w:sz w:val="20"/>
                <w:szCs w:val="20"/>
                <w:lang w:val="uk-UA" w:eastAsia="uk-UA"/>
              </w:rPr>
              <w:t>Ц=</w:t>
            </w:r>
            <w:r w:rsidRPr="00F167FC">
              <w:rPr>
                <w:rStyle w:val="FontStyle12"/>
                <w:rFonts w:ascii="Trebuchet MS" w:hAnsi="Trebuchet MS"/>
                <w:color w:val="FF0000"/>
                <w:sz w:val="20"/>
                <w:szCs w:val="20"/>
                <w:lang w:val="uk-UA" w:eastAsia="uk-UA"/>
              </w:rPr>
              <w:t xml:space="preserve"> </w:t>
            </w:r>
            <w:r w:rsidRPr="00F167FC">
              <w:rPr>
                <w:rStyle w:val="FontStyle12"/>
                <w:rFonts w:ascii="Trebuchet MS" w:hAnsi="Trebuchet MS"/>
                <w:sz w:val="20"/>
                <w:szCs w:val="20"/>
                <w:lang w:val="uk-UA" w:eastAsia="uk-UA"/>
              </w:rPr>
              <w:t>СЗЦ+</w:t>
            </w:r>
            <w:r w:rsidRPr="00F167FC">
              <w:rPr>
                <w:rFonts w:ascii="Trebuchet MS" w:eastAsia="Cambria" w:hAnsi="Trebuchet MS" w:cs="Cambria"/>
                <w:b/>
                <w:w w:val="105"/>
                <w:sz w:val="20"/>
                <w:szCs w:val="20"/>
                <w:lang w:val="uk-UA" w:eastAsia="en-US"/>
              </w:rPr>
              <w:t xml:space="preserve"> Т</w:t>
            </w:r>
            <w:r w:rsidRPr="00F167FC">
              <w:rPr>
                <w:rFonts w:ascii="Trebuchet MS" w:eastAsia="Cambria" w:hAnsi="Trebuchet MS" w:cs="Cambria"/>
                <w:b/>
                <w:w w:val="105"/>
                <w:sz w:val="20"/>
                <w:szCs w:val="20"/>
                <w:vertAlign w:val="subscript"/>
                <w:lang w:val="uk-UA" w:eastAsia="en-US"/>
              </w:rPr>
              <w:t xml:space="preserve">ОСП + </w:t>
            </w:r>
            <w:r w:rsidRPr="00F167FC">
              <w:rPr>
                <w:rFonts w:ascii="Trebuchet MS" w:eastAsia="Cambria" w:hAnsi="Trebuchet MS" w:cs="Cambria"/>
                <w:b/>
                <w:w w:val="105"/>
                <w:sz w:val="20"/>
                <w:szCs w:val="20"/>
                <w:lang w:val="uk-UA" w:eastAsia="en-US"/>
              </w:rPr>
              <w:t>Т</w:t>
            </w:r>
            <w:r w:rsidRPr="00F167FC">
              <w:rPr>
                <w:rFonts w:ascii="Trebuchet MS" w:eastAsia="Cambria" w:hAnsi="Trebuchet MS" w:cs="Cambria"/>
                <w:b/>
                <w:w w:val="105"/>
                <w:sz w:val="20"/>
                <w:szCs w:val="20"/>
                <w:vertAlign w:val="subscript"/>
                <w:lang w:val="uk-UA" w:eastAsia="en-US"/>
              </w:rPr>
              <w:t>ОСР</w:t>
            </w:r>
            <w:r w:rsidRPr="00F167FC">
              <w:rPr>
                <w:rStyle w:val="FontStyle12"/>
                <w:rFonts w:ascii="Trebuchet MS" w:hAnsi="Trebuchet MS"/>
                <w:sz w:val="20"/>
                <w:szCs w:val="20"/>
                <w:lang w:val="uk-UA" w:eastAsia="uk-UA"/>
              </w:rPr>
              <w:t xml:space="preserve">, де: </w:t>
            </w:r>
          </w:p>
          <w:p w:rsidR="0063311F" w:rsidRPr="00F167FC" w:rsidRDefault="0063311F" w:rsidP="003E2B3A">
            <w:pPr>
              <w:tabs>
                <w:tab w:val="left" w:pos="7960"/>
              </w:tabs>
              <w:spacing w:line="276" w:lineRule="auto"/>
              <w:jc w:val="both"/>
              <w:rPr>
                <w:rFonts w:cs="Arial"/>
              </w:rPr>
            </w:pPr>
            <w:r w:rsidRPr="00F167FC">
              <w:rPr>
                <w:rStyle w:val="FontStyle12"/>
                <w:rFonts w:ascii="Trebuchet MS" w:hAnsi="Trebuchet MS"/>
                <w:sz w:val="20"/>
                <w:szCs w:val="20"/>
                <w:lang w:val="uk-UA" w:eastAsia="uk-UA"/>
              </w:rPr>
              <w:t>СЗЦ – середня закупівельна ціна без урахування ПДВ, яка розраховується за формулою:</w:t>
            </w:r>
          </w:p>
          <w:p w:rsidR="00FC208E" w:rsidRDefault="00FC208E" w:rsidP="003E2B3A">
            <w:pPr>
              <w:tabs>
                <w:tab w:val="left" w:pos="7960"/>
              </w:tabs>
              <w:spacing w:line="276" w:lineRule="auto"/>
              <w:jc w:val="both"/>
              <w:rPr>
                <w:rStyle w:val="FontStyle12"/>
                <w:rFonts w:ascii="Trebuchet MS" w:hAnsi="Trebuchet MS"/>
                <w:color w:val="000000" w:themeColor="text1"/>
                <w:sz w:val="20"/>
                <w:szCs w:val="20"/>
                <w:lang w:val="uk-UA" w:eastAsia="uk-UA"/>
              </w:rPr>
            </w:pPr>
            <w:r>
              <w:rPr>
                <w:rStyle w:val="FontStyle12"/>
                <w:rFonts w:ascii="Trebuchet MS" w:hAnsi="Trebuchet MS"/>
                <w:sz w:val="20"/>
                <w:szCs w:val="20"/>
                <w:lang w:val="uk-UA" w:eastAsia="uk-UA"/>
              </w:rPr>
              <w:t>СЗЦ = (</w:t>
            </w: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3</w:t>
            </w:r>
            <w:r>
              <w:rPr>
                <w:rStyle w:val="FontStyle12"/>
                <w:rFonts w:ascii="Trebuchet MS" w:hAnsi="Trebuchet MS"/>
                <w:sz w:val="20"/>
                <w:szCs w:val="20"/>
                <w:lang w:val="uk-UA" w:eastAsia="uk-UA"/>
              </w:rPr>
              <w:t>)/24;</w:t>
            </w:r>
            <w:r>
              <w:rPr>
                <w:rStyle w:val="FontStyle12"/>
                <w:rFonts w:ascii="Trebuchet MS" w:hAnsi="Trebuchet MS"/>
                <w:color w:val="000000" w:themeColor="text1"/>
                <w:sz w:val="20"/>
                <w:szCs w:val="20"/>
                <w:lang w:val="uk-UA" w:eastAsia="uk-UA"/>
              </w:rPr>
              <w:t xml:space="preserve"> де:</w:t>
            </w:r>
          </w:p>
          <w:p w:rsidR="00FC208E" w:rsidRDefault="00FC208E" w:rsidP="003E2B3A">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максимальна гранична ціна для годин з 00:00 до 07:00 та з </w:t>
            </w:r>
            <w:r w:rsidR="00F07320">
              <w:rPr>
                <w:rStyle w:val="FontStyle12"/>
                <w:rFonts w:ascii="Trebuchet MS" w:hAnsi="Trebuchet MS"/>
                <w:sz w:val="20"/>
                <w:lang w:val="uk-UA" w:eastAsia="uk-UA"/>
              </w:rPr>
              <w:t>11</w:t>
            </w:r>
            <w:r>
              <w:rPr>
                <w:rStyle w:val="FontStyle12"/>
                <w:rFonts w:ascii="Trebuchet MS" w:hAnsi="Trebuchet MS"/>
                <w:sz w:val="20"/>
                <w:lang w:val="uk-UA" w:eastAsia="uk-UA"/>
              </w:rPr>
              <w:t xml:space="preserve">:00 до </w:t>
            </w:r>
            <w:r w:rsidR="00F07320">
              <w:rPr>
                <w:rStyle w:val="FontStyle12"/>
                <w:rFonts w:ascii="Trebuchet MS" w:hAnsi="Trebuchet MS"/>
                <w:sz w:val="20"/>
                <w:lang w:val="uk-UA" w:eastAsia="uk-UA"/>
              </w:rPr>
              <w:t>17</w:t>
            </w:r>
            <w:r>
              <w:rPr>
                <w:rStyle w:val="FontStyle12"/>
                <w:rFonts w:ascii="Trebuchet MS" w:hAnsi="Trebuchet MS"/>
                <w:sz w:val="20"/>
                <w:lang w:val="uk-UA" w:eastAsia="uk-UA"/>
              </w:rPr>
              <w:t>:00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FC208E" w:rsidRDefault="00FC208E" w:rsidP="003E2B3A">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 xml:space="preserve"> – максимальна гранична ціна для годин з 07:00 до 1</w:t>
            </w:r>
            <w:r w:rsidR="00F07320">
              <w:rPr>
                <w:rStyle w:val="FontStyle12"/>
                <w:rFonts w:ascii="Trebuchet MS" w:hAnsi="Trebuchet MS"/>
                <w:sz w:val="20"/>
                <w:lang w:val="uk-UA" w:eastAsia="uk-UA"/>
              </w:rPr>
              <w:t>1</w:t>
            </w:r>
            <w:r>
              <w:rPr>
                <w:rStyle w:val="FontStyle12"/>
                <w:rFonts w:ascii="Trebuchet MS" w:hAnsi="Trebuchet MS"/>
                <w:sz w:val="20"/>
                <w:lang w:val="uk-UA" w:eastAsia="uk-UA"/>
              </w:rPr>
              <w:t>:00</w:t>
            </w:r>
            <w:r w:rsidR="00F07320">
              <w:rPr>
                <w:rStyle w:val="FontStyle12"/>
                <w:rFonts w:ascii="Trebuchet MS" w:hAnsi="Trebuchet MS"/>
                <w:sz w:val="20"/>
                <w:lang w:val="uk-UA" w:eastAsia="uk-UA"/>
              </w:rPr>
              <w:t xml:space="preserve"> та з 23:00 до 24:00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FC208E" w:rsidRDefault="00FC208E" w:rsidP="003E2B3A">
            <w:pPr>
              <w:pStyle w:val="Style1"/>
              <w:widowControl/>
              <w:tabs>
                <w:tab w:val="left" w:pos="2404"/>
              </w:tabs>
              <w:spacing w:line="276" w:lineRule="auto"/>
              <w:ind w:left="5" w:hanging="5"/>
              <w:rPr>
                <w:rStyle w:val="FontStyle12"/>
                <w:rFonts w:ascii="Trebuchet MS" w:hAnsi="Trebuchet MS"/>
                <w:sz w:val="20"/>
                <w:lang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 xml:space="preserve"> – максимальна гранична ціна для годин з 1</w:t>
            </w:r>
            <w:r w:rsidR="00F07320">
              <w:rPr>
                <w:rStyle w:val="FontStyle12"/>
                <w:rFonts w:ascii="Trebuchet MS" w:hAnsi="Trebuchet MS"/>
                <w:sz w:val="20"/>
                <w:lang w:val="uk-UA" w:eastAsia="uk-UA"/>
              </w:rPr>
              <w:t>7</w:t>
            </w:r>
            <w:r>
              <w:rPr>
                <w:rStyle w:val="FontStyle12"/>
                <w:rFonts w:ascii="Trebuchet MS" w:hAnsi="Trebuchet MS"/>
                <w:sz w:val="20"/>
                <w:lang w:val="uk-UA" w:eastAsia="uk-UA"/>
              </w:rPr>
              <w:t>:00 до 23:00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FC208E" w:rsidRDefault="00FC208E" w:rsidP="003E2B3A">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eastAsia="uk-UA"/>
              </w:rPr>
              <w:t xml:space="preserve">1 </w:t>
            </w:r>
            <w:r>
              <w:rPr>
                <w:rStyle w:val="FontStyle12"/>
                <w:rFonts w:ascii="Trebuchet MS" w:hAnsi="Trebuchet MS"/>
                <w:sz w:val="20"/>
                <w:lang w:val="uk-UA" w:eastAsia="uk-UA"/>
              </w:rPr>
              <w:t xml:space="preserve">– тривалість періоду з 00:00 до 07:00 та з </w:t>
            </w:r>
            <w:r w:rsidR="00F07320">
              <w:rPr>
                <w:rStyle w:val="FontStyle12"/>
                <w:rFonts w:ascii="Trebuchet MS" w:hAnsi="Trebuchet MS"/>
                <w:sz w:val="20"/>
                <w:lang w:val="uk-UA" w:eastAsia="uk-UA"/>
              </w:rPr>
              <w:t>11</w:t>
            </w:r>
            <w:r>
              <w:rPr>
                <w:rStyle w:val="FontStyle12"/>
                <w:rFonts w:ascii="Trebuchet MS" w:hAnsi="Trebuchet MS"/>
                <w:sz w:val="20"/>
                <w:lang w:val="uk-UA" w:eastAsia="uk-UA"/>
              </w:rPr>
              <w:t xml:space="preserve">:00 до </w:t>
            </w:r>
            <w:r w:rsidR="00F07320">
              <w:rPr>
                <w:rStyle w:val="FontStyle12"/>
                <w:rFonts w:ascii="Trebuchet MS" w:hAnsi="Trebuchet MS"/>
                <w:sz w:val="20"/>
                <w:lang w:val="uk-UA" w:eastAsia="uk-UA"/>
              </w:rPr>
              <w:t>17</w:t>
            </w:r>
            <w:r>
              <w:rPr>
                <w:rStyle w:val="FontStyle12"/>
                <w:rFonts w:ascii="Trebuchet MS" w:hAnsi="Trebuchet MS"/>
                <w:sz w:val="20"/>
                <w:lang w:val="uk-UA" w:eastAsia="uk-UA"/>
              </w:rPr>
              <w:t>:00;</w:t>
            </w:r>
          </w:p>
          <w:p w:rsidR="00FC208E" w:rsidRDefault="00FC208E" w:rsidP="003E2B3A">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тривалість періоду з 07:00 до 1</w:t>
            </w:r>
            <w:r w:rsidR="00F07320">
              <w:rPr>
                <w:rStyle w:val="FontStyle12"/>
                <w:rFonts w:ascii="Trebuchet MS" w:hAnsi="Trebuchet MS"/>
                <w:sz w:val="20"/>
                <w:lang w:val="uk-UA" w:eastAsia="uk-UA"/>
              </w:rPr>
              <w:t>1</w:t>
            </w:r>
            <w:r>
              <w:rPr>
                <w:rStyle w:val="FontStyle12"/>
                <w:rFonts w:ascii="Trebuchet MS" w:hAnsi="Trebuchet MS"/>
                <w:sz w:val="20"/>
                <w:lang w:val="uk-UA" w:eastAsia="uk-UA"/>
              </w:rPr>
              <w:t>:00</w:t>
            </w:r>
            <w:r w:rsidR="00F07320">
              <w:rPr>
                <w:rStyle w:val="FontStyle12"/>
                <w:rFonts w:ascii="Trebuchet MS" w:hAnsi="Trebuchet MS"/>
                <w:sz w:val="20"/>
                <w:lang w:val="uk-UA" w:eastAsia="uk-UA"/>
              </w:rPr>
              <w:t xml:space="preserve"> та з 23:00 до 24:00</w:t>
            </w:r>
            <w:r>
              <w:rPr>
                <w:rStyle w:val="FontStyle12"/>
                <w:rFonts w:ascii="Trebuchet MS" w:hAnsi="Trebuchet MS"/>
                <w:sz w:val="20"/>
                <w:lang w:val="uk-UA" w:eastAsia="uk-UA"/>
              </w:rPr>
              <w:t>;</w:t>
            </w:r>
          </w:p>
          <w:p w:rsidR="00454C83" w:rsidRPr="003E2B3A" w:rsidRDefault="00FC208E" w:rsidP="003E2B3A">
            <w:pPr>
              <w:pStyle w:val="Style1"/>
              <w:widowControl/>
              <w:tabs>
                <w:tab w:val="left" w:pos="2404"/>
                <w:tab w:val="left" w:pos="7960"/>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3 </w:t>
            </w:r>
            <w:r>
              <w:rPr>
                <w:rStyle w:val="FontStyle12"/>
                <w:rFonts w:ascii="Trebuchet MS" w:hAnsi="Trebuchet MS"/>
                <w:sz w:val="20"/>
                <w:lang w:val="uk-UA" w:eastAsia="uk-UA"/>
              </w:rPr>
              <w:t>– тривалість періоду 1</w:t>
            </w:r>
            <w:r w:rsidR="00F07320">
              <w:rPr>
                <w:rStyle w:val="FontStyle12"/>
                <w:rFonts w:ascii="Trebuchet MS" w:hAnsi="Trebuchet MS"/>
                <w:sz w:val="20"/>
                <w:lang w:val="uk-UA" w:eastAsia="uk-UA"/>
              </w:rPr>
              <w:t>7</w:t>
            </w:r>
            <w:r>
              <w:rPr>
                <w:rStyle w:val="FontStyle12"/>
                <w:rFonts w:ascii="Trebuchet MS" w:hAnsi="Trebuchet MS"/>
                <w:sz w:val="20"/>
                <w:lang w:val="uk-UA" w:eastAsia="uk-UA"/>
              </w:rPr>
              <w:t>:00 до 23:00.</w:t>
            </w:r>
          </w:p>
        </w:tc>
      </w:tr>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1A6093" w:rsidP="00856AE3">
            <w:pPr>
              <w:pStyle w:val="Style5"/>
              <w:widowControl/>
              <w:spacing w:line="274" w:lineRule="exact"/>
              <w:ind w:left="379"/>
              <w:rPr>
                <w:rStyle w:val="FontStyle11"/>
                <w:rFonts w:ascii="Trebuchet MS" w:hAnsi="Trebuchet MS"/>
                <w:sz w:val="20"/>
                <w:lang w:val="uk-UA" w:eastAsia="uk-UA"/>
              </w:rPr>
            </w:pPr>
            <w:r w:rsidRPr="00A900E0">
              <w:rPr>
                <w:rStyle w:val="FontStyle11"/>
                <w:rFonts w:ascii="Trebuchet MS" w:hAnsi="Trebuchet MS"/>
                <w:sz w:val="20"/>
                <w:lang w:val="uk-UA" w:eastAsia="uk-UA"/>
              </w:rPr>
              <w:t>Територія здійснення ліцензованої діяльності</w:t>
            </w:r>
          </w:p>
        </w:tc>
        <w:tc>
          <w:tcPr>
            <w:tcW w:w="7442" w:type="dxa"/>
            <w:tcBorders>
              <w:top w:val="single" w:sz="6" w:space="0" w:color="auto"/>
              <w:left w:val="single" w:sz="6" w:space="0" w:color="auto"/>
              <w:bottom w:val="single" w:sz="6" w:space="0" w:color="auto"/>
              <w:right w:val="single" w:sz="6" w:space="0" w:color="auto"/>
            </w:tcBorders>
          </w:tcPr>
          <w:p w:rsidR="00A92AC7" w:rsidRPr="00A92AC7" w:rsidRDefault="00A92AC7" w:rsidP="003E2B3A">
            <w:pPr>
              <w:spacing w:line="276" w:lineRule="auto"/>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1A6093" w:rsidRPr="00A900E0" w:rsidRDefault="001A6093" w:rsidP="003E2B3A">
            <w:pPr>
              <w:pStyle w:val="Style1"/>
              <w:widowControl/>
              <w:spacing w:line="276" w:lineRule="auto"/>
              <w:ind w:firstLine="5"/>
              <w:rPr>
                <w:rStyle w:val="FontStyle12"/>
                <w:rFonts w:ascii="Trebuchet MS" w:hAnsi="Trebuchet MS"/>
                <w:sz w:val="20"/>
                <w:lang w:val="uk-UA" w:eastAsia="uk-UA"/>
              </w:rPr>
            </w:pPr>
          </w:p>
        </w:tc>
      </w:tr>
      <w:tr w:rsidR="001A6093" w:rsidRPr="008E59EB"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1A6093" w:rsidP="00856AE3">
            <w:pPr>
              <w:pStyle w:val="Style5"/>
              <w:widowControl/>
              <w:spacing w:line="240"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lastRenderedPageBreak/>
              <w:t>Спосіб оплати</w:t>
            </w:r>
          </w:p>
        </w:tc>
        <w:tc>
          <w:tcPr>
            <w:tcW w:w="7442" w:type="dxa"/>
            <w:tcBorders>
              <w:top w:val="single" w:sz="6" w:space="0" w:color="auto"/>
              <w:left w:val="single" w:sz="6" w:space="0" w:color="auto"/>
              <w:bottom w:val="single" w:sz="6" w:space="0" w:color="auto"/>
              <w:right w:val="single" w:sz="6" w:space="0" w:color="auto"/>
            </w:tcBorders>
          </w:tcPr>
          <w:p w:rsidR="00636C4B" w:rsidRPr="00636C4B" w:rsidRDefault="00636C4B" w:rsidP="003E2B3A">
            <w:pPr>
              <w:pStyle w:val="Style1"/>
              <w:widowControl/>
              <w:spacing w:line="276" w:lineRule="auto"/>
              <w:ind w:firstLine="5"/>
              <w:rPr>
                <w:rFonts w:ascii="Trebuchet MS" w:hAnsi="Trebuchet MS"/>
                <w:sz w:val="20"/>
                <w:lang w:val="uk-UA" w:eastAsia="uk-UA"/>
              </w:rPr>
            </w:pPr>
            <w:r w:rsidRPr="00636C4B">
              <w:rPr>
                <w:rFonts w:ascii="Trebuchet MS" w:hAnsi="Trebuchet MS"/>
                <w:sz w:val="20"/>
                <w:szCs w:val="22"/>
                <w:lang w:val="uk-UA" w:eastAsia="uk-UA"/>
              </w:rPr>
              <w:t>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636C4B" w:rsidRPr="00636C4B" w:rsidRDefault="00636C4B" w:rsidP="003E2B3A">
            <w:pPr>
              <w:pStyle w:val="Style1"/>
              <w:widowControl/>
              <w:spacing w:line="276" w:lineRule="auto"/>
              <w:ind w:firstLine="5"/>
              <w:rPr>
                <w:rFonts w:ascii="Trebuchet MS" w:hAnsi="Trebuchet MS"/>
                <w:sz w:val="20"/>
                <w:lang w:val="uk-UA" w:eastAsia="uk-UA"/>
              </w:rPr>
            </w:pPr>
            <w:r w:rsidRPr="00636C4B">
              <w:rPr>
                <w:rFonts w:ascii="Trebuchet MS" w:hAnsi="Trebuchet MS"/>
                <w:sz w:val="20"/>
                <w:szCs w:val="22"/>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395A81" w:rsidRPr="005F4991">
              <w:rPr>
                <w:rFonts w:ascii="Trebuchet MS" w:eastAsia="Times New Roman" w:hAnsi="Trebuchet MS"/>
                <w:b/>
                <w:sz w:val="20"/>
                <w:szCs w:val="20"/>
                <w:lang w:val="uk-UA" w:eastAsia="uk-UA"/>
              </w:rPr>
              <w:t>"</w:t>
            </w:r>
            <w:r w:rsidRPr="00636C4B">
              <w:rPr>
                <w:rFonts w:ascii="Trebuchet MS" w:hAnsi="Trebuchet MS"/>
                <w:sz w:val="20"/>
                <w:szCs w:val="22"/>
                <w:lang w:val="uk-UA" w:eastAsia="uk-UA"/>
              </w:rPr>
              <w:t>Ціна</w:t>
            </w:r>
            <w:r w:rsidR="00395A81" w:rsidRPr="005F4991">
              <w:rPr>
                <w:rFonts w:ascii="Trebuchet MS" w:eastAsia="Times New Roman" w:hAnsi="Trebuchet MS"/>
                <w:b/>
                <w:sz w:val="20"/>
                <w:szCs w:val="20"/>
                <w:lang w:val="uk-UA" w:eastAsia="uk-UA"/>
              </w:rPr>
              <w:t>"</w:t>
            </w:r>
            <w:r w:rsidRPr="00636C4B">
              <w:rPr>
                <w:rFonts w:ascii="Trebuchet MS" w:hAnsi="Trebuchet MS"/>
                <w:sz w:val="20"/>
                <w:szCs w:val="22"/>
                <w:lang w:val="uk-UA" w:eastAsia="uk-UA"/>
              </w:rPr>
              <w:t xml:space="preserve"> цієї комерційної пропозиції.</w:t>
            </w:r>
          </w:p>
          <w:p w:rsidR="00636C4B" w:rsidRPr="00636C4B" w:rsidRDefault="00636C4B" w:rsidP="003E2B3A">
            <w:pPr>
              <w:pStyle w:val="Style1"/>
              <w:widowControl/>
              <w:spacing w:line="276" w:lineRule="auto"/>
              <w:ind w:firstLine="5"/>
              <w:rPr>
                <w:rFonts w:ascii="Trebuchet MS" w:hAnsi="Trebuchet MS"/>
                <w:sz w:val="20"/>
                <w:lang w:val="uk-UA" w:eastAsia="uk-UA"/>
              </w:rPr>
            </w:pPr>
            <w:r w:rsidRPr="00636C4B">
              <w:rPr>
                <w:rFonts w:ascii="Trebuchet MS" w:hAnsi="Trebuchet MS"/>
                <w:sz w:val="20"/>
                <w:szCs w:val="22"/>
                <w:lang w:val="uk-UA" w:eastAsia="uk-UA"/>
              </w:rPr>
              <w:t>Попередня оплата здійснюється за графіком:</w:t>
            </w:r>
          </w:p>
          <w:p w:rsidR="00636C4B" w:rsidRPr="00636C4B" w:rsidRDefault="00636C4B" w:rsidP="003E2B3A">
            <w:pPr>
              <w:pStyle w:val="Style1"/>
              <w:widowControl/>
              <w:spacing w:line="276" w:lineRule="auto"/>
              <w:ind w:firstLine="5"/>
              <w:rPr>
                <w:rFonts w:ascii="Trebuchet MS" w:hAnsi="Trebuchet MS"/>
                <w:sz w:val="20"/>
                <w:lang w:val="uk-UA" w:eastAsia="uk-UA"/>
              </w:rPr>
            </w:pPr>
            <w:r w:rsidRPr="00636C4B">
              <w:rPr>
                <w:rFonts w:ascii="Trebuchet MS" w:hAnsi="Trebuchet MS"/>
                <w:sz w:val="20"/>
                <w:szCs w:val="22"/>
                <w:lang w:val="uk-UA" w:eastAsia="uk-UA"/>
              </w:rPr>
              <w:t xml:space="preserve">- </w:t>
            </w:r>
            <w:r w:rsidRPr="00636C4B">
              <w:rPr>
                <w:rFonts w:ascii="Trebuchet MS" w:hAnsi="Trebuchet MS"/>
                <w:b/>
                <w:sz w:val="20"/>
                <w:szCs w:val="22"/>
                <w:lang w:val="uk-UA" w:eastAsia="uk-UA"/>
              </w:rPr>
              <w:t>До 24 числа</w:t>
            </w:r>
            <w:r w:rsidRPr="00636C4B">
              <w:rPr>
                <w:rFonts w:ascii="Trebuchet MS" w:hAnsi="Trebuchet MS"/>
                <w:sz w:val="20"/>
                <w:szCs w:val="22"/>
                <w:lang w:val="uk-UA" w:eastAsia="uk-UA"/>
              </w:rPr>
              <w:t xml:space="preserve"> місяця, що передує розрахунковому - </w:t>
            </w:r>
            <w:r w:rsidRPr="00636C4B">
              <w:rPr>
                <w:rFonts w:ascii="Trebuchet MS" w:hAnsi="Trebuchet MS"/>
                <w:b/>
                <w:sz w:val="20"/>
                <w:szCs w:val="22"/>
                <w:lang w:val="uk-UA" w:eastAsia="uk-UA"/>
              </w:rPr>
              <w:t>100%</w:t>
            </w:r>
            <w:r w:rsidRPr="00636C4B">
              <w:rPr>
                <w:rFonts w:ascii="Trebuchet MS" w:hAnsi="Trebuchet MS"/>
                <w:sz w:val="20"/>
                <w:szCs w:val="22"/>
                <w:lang w:val="uk-UA" w:eastAsia="uk-UA"/>
              </w:rPr>
              <w:t xml:space="preserve"> вартості заявлених обсягів на розрахунковий місяць з урахуванням ПДВ;</w:t>
            </w:r>
          </w:p>
          <w:p w:rsidR="00636C4B" w:rsidRPr="00636C4B" w:rsidRDefault="00636C4B" w:rsidP="003E2B3A">
            <w:pPr>
              <w:pStyle w:val="Style1"/>
              <w:widowControl/>
              <w:spacing w:line="276" w:lineRule="auto"/>
              <w:rPr>
                <w:rFonts w:ascii="Trebuchet MS" w:hAnsi="Trebuchet MS"/>
                <w:sz w:val="20"/>
                <w:lang w:val="uk-UA" w:eastAsia="uk-UA"/>
              </w:rPr>
            </w:pPr>
            <w:r w:rsidRPr="00636C4B">
              <w:rPr>
                <w:rFonts w:ascii="Trebuchet MS" w:hAnsi="Trebuchet MS"/>
                <w:sz w:val="20"/>
                <w:szCs w:val="22"/>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636C4B" w:rsidRPr="00636C4B" w:rsidRDefault="00636C4B" w:rsidP="003E2B3A">
            <w:pPr>
              <w:pStyle w:val="Style1"/>
              <w:spacing w:line="276" w:lineRule="auto"/>
              <w:ind w:firstLine="5"/>
              <w:rPr>
                <w:rFonts w:ascii="Trebuchet MS" w:hAnsi="Trebuchet MS"/>
                <w:sz w:val="20"/>
                <w:lang w:val="uk-UA" w:eastAsia="uk-UA"/>
              </w:rPr>
            </w:pPr>
            <w:r w:rsidRPr="00636C4B">
              <w:rPr>
                <w:rFonts w:ascii="Trebuchet MS" w:hAnsi="Trebuchet MS"/>
                <w:sz w:val="20"/>
                <w:szCs w:val="22"/>
                <w:lang w:val="uk-UA" w:eastAsia="uk-UA"/>
              </w:rPr>
              <w:t xml:space="preserve">Сума переплати/недоплати Споживача, яка виникла в наслідок різниці між </w:t>
            </w:r>
            <w:r w:rsidRPr="00636C4B">
              <w:rPr>
                <w:rFonts w:ascii="Trebuchet MS" w:hAnsi="Trebuchet MS"/>
                <w:b/>
                <w:sz w:val="20"/>
                <w:szCs w:val="22"/>
                <w:lang w:val="uk-UA" w:eastAsia="uk-UA"/>
              </w:rPr>
              <w:t>Ц</w:t>
            </w:r>
            <w:r w:rsidRPr="00636C4B">
              <w:rPr>
                <w:rFonts w:ascii="Trebuchet MS" w:hAnsi="Trebuchet MS"/>
                <w:sz w:val="20"/>
                <w:szCs w:val="22"/>
                <w:lang w:val="uk-UA" w:eastAsia="uk-UA"/>
              </w:rPr>
              <w:t xml:space="preserve"> та </w:t>
            </w:r>
            <w:r w:rsidRPr="00636C4B">
              <w:rPr>
                <w:rFonts w:ascii="Trebuchet MS" w:hAnsi="Trebuchet MS"/>
                <w:b/>
                <w:sz w:val="20"/>
                <w:szCs w:val="22"/>
                <w:lang w:val="uk-UA" w:eastAsia="uk-UA"/>
              </w:rPr>
              <w:t>Ц</w:t>
            </w:r>
            <w:r w:rsidRPr="00636C4B">
              <w:rPr>
                <w:rFonts w:ascii="Trebuchet MS" w:hAnsi="Trebuchet MS"/>
                <w:b/>
                <w:sz w:val="20"/>
                <w:szCs w:val="22"/>
                <w:vertAlign w:val="subscript"/>
                <w:lang w:val="uk-UA" w:eastAsia="uk-UA"/>
              </w:rPr>
              <w:t>факт,</w:t>
            </w:r>
            <w:r w:rsidRPr="00636C4B">
              <w:rPr>
                <w:rFonts w:ascii="Trebuchet MS" w:hAnsi="Trebuchet MS"/>
                <w:sz w:val="20"/>
                <w:szCs w:val="22"/>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454C83" w:rsidRPr="003E2B3A" w:rsidRDefault="00636C4B" w:rsidP="003E2B3A">
            <w:pPr>
              <w:pStyle w:val="Style1"/>
              <w:widowControl/>
              <w:spacing w:line="276" w:lineRule="auto"/>
              <w:rPr>
                <w:rStyle w:val="FontStyle12"/>
                <w:rFonts w:ascii="Trebuchet MS" w:hAnsi="Trebuchet MS"/>
                <w:sz w:val="20"/>
                <w:szCs w:val="24"/>
                <w:lang w:val="uk-UA" w:eastAsia="uk-UA"/>
              </w:rPr>
            </w:pPr>
            <w:r w:rsidRPr="00636C4B">
              <w:rPr>
                <w:rFonts w:ascii="Trebuchet MS" w:hAnsi="Trebuchet MS"/>
                <w:sz w:val="20"/>
                <w:szCs w:val="22"/>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37365B" w:rsidRDefault="001A6093" w:rsidP="00A92AC7">
            <w:pPr>
              <w:pStyle w:val="Style5"/>
              <w:widowControl/>
              <w:spacing w:line="274" w:lineRule="exact"/>
              <w:rPr>
                <w:rStyle w:val="FontStyle11"/>
                <w:rFonts w:ascii="Trebuchet MS" w:hAnsi="Trebuchet MS"/>
                <w:b w:val="0"/>
                <w:i/>
                <w:sz w:val="20"/>
                <w:lang w:val="uk-UA" w:eastAsia="uk-UA"/>
              </w:rPr>
            </w:pPr>
            <w:r w:rsidRPr="0037365B">
              <w:rPr>
                <w:rStyle w:val="FontStyle11"/>
                <w:rFonts w:ascii="Trebuchet MS" w:hAnsi="Trebuchet MS"/>
                <w:sz w:val="20"/>
                <w:lang w:val="uk-UA" w:eastAsia="uk-UA"/>
              </w:rPr>
              <w:t xml:space="preserve">Договірні обсяги </w:t>
            </w:r>
          </w:p>
        </w:tc>
        <w:tc>
          <w:tcPr>
            <w:tcW w:w="7442" w:type="dxa"/>
            <w:tcBorders>
              <w:top w:val="single" w:sz="6" w:space="0" w:color="auto"/>
              <w:left w:val="single" w:sz="6" w:space="0" w:color="auto"/>
              <w:bottom w:val="single" w:sz="6" w:space="0" w:color="auto"/>
              <w:right w:val="single" w:sz="6" w:space="0" w:color="auto"/>
            </w:tcBorders>
          </w:tcPr>
          <w:p w:rsidR="00454C83" w:rsidRPr="003E2B3A" w:rsidRDefault="00A92AC7" w:rsidP="003E2B3A">
            <w:pPr>
              <w:pStyle w:val="aa"/>
              <w:spacing w:before="0" w:after="0" w:line="276" w:lineRule="auto"/>
              <w:jc w:val="both"/>
              <w:rPr>
                <w:rFonts w:ascii="Trebuchet MS" w:hAnsi="Trebuchet MS"/>
                <w:sz w:val="20"/>
                <w:szCs w:val="20"/>
                <w:lang w:val="uk-UA" w:eastAsia="uk-UA"/>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A92AC7" w:rsidRPr="00240651" w:rsidTr="002D69FE">
        <w:tc>
          <w:tcPr>
            <w:tcW w:w="2340" w:type="dxa"/>
            <w:tcBorders>
              <w:top w:val="single" w:sz="6" w:space="0" w:color="auto"/>
              <w:left w:val="single" w:sz="6" w:space="0" w:color="auto"/>
              <w:bottom w:val="single" w:sz="6" w:space="0" w:color="auto"/>
              <w:right w:val="single" w:sz="6" w:space="0" w:color="auto"/>
            </w:tcBorders>
          </w:tcPr>
          <w:p w:rsidR="00A92AC7" w:rsidRPr="0037365B" w:rsidRDefault="00A92AC7" w:rsidP="00A92AC7">
            <w:pPr>
              <w:pStyle w:val="Style5"/>
              <w:widowControl/>
              <w:spacing w:line="274" w:lineRule="exact"/>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442" w:type="dxa"/>
            <w:tcBorders>
              <w:top w:val="single" w:sz="6" w:space="0" w:color="auto"/>
              <w:left w:val="single" w:sz="6" w:space="0" w:color="auto"/>
              <w:bottom w:val="single" w:sz="6" w:space="0" w:color="auto"/>
              <w:right w:val="single" w:sz="6" w:space="0" w:color="auto"/>
            </w:tcBorders>
          </w:tcPr>
          <w:p w:rsidR="00454C83" w:rsidRPr="003E2B3A" w:rsidRDefault="00A92AC7" w:rsidP="003E2B3A">
            <w:pPr>
              <w:pStyle w:val="aa"/>
              <w:spacing w:before="0" w:after="0" w:line="276" w:lineRule="auto"/>
              <w:jc w:val="both"/>
              <w:rPr>
                <w:rFonts w:ascii="Trebuchet MS" w:hAnsi="Trebuchet MS"/>
                <w:sz w:val="20"/>
                <w:lang w:val="uk-UA" w:eastAsia="uk-UA"/>
              </w:rPr>
            </w:pPr>
            <w:r w:rsidRPr="00A92AC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37365B" w:rsidRDefault="00A92AC7" w:rsidP="00856AE3">
            <w:pPr>
              <w:pStyle w:val="Style5"/>
              <w:widowControl/>
              <w:spacing w:line="274" w:lineRule="exact"/>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442" w:type="dxa"/>
            <w:tcBorders>
              <w:top w:val="single" w:sz="6" w:space="0" w:color="auto"/>
              <w:left w:val="single" w:sz="6" w:space="0" w:color="auto"/>
              <w:bottom w:val="single" w:sz="6" w:space="0" w:color="auto"/>
              <w:right w:val="single" w:sz="6" w:space="0" w:color="auto"/>
            </w:tcBorders>
          </w:tcPr>
          <w:p w:rsidR="00A92AC7" w:rsidRPr="00A92AC7" w:rsidRDefault="00A92AC7" w:rsidP="003E2B3A">
            <w:pPr>
              <w:spacing w:line="276" w:lineRule="auto"/>
              <w:jc w:val="both"/>
              <w:rPr>
                <w:rFonts w:ascii="Trebuchet MS" w:eastAsia="Times New Roman" w:hAnsi="Trebuchet MS"/>
                <w:color w:val="000000"/>
                <w:sz w:val="20"/>
                <w:szCs w:val="20"/>
                <w:lang w:val="uk-UA"/>
              </w:rPr>
            </w:pPr>
            <w:r w:rsidRPr="00A92AC7">
              <w:rPr>
                <w:rFonts w:ascii="Trebuchet MS" w:eastAsia="Times New Roman" w:hAnsi="Trebuchet MS"/>
                <w:color w:val="000000"/>
                <w:sz w:val="20"/>
                <w:szCs w:val="20"/>
              </w:rPr>
              <w:t xml:space="preserve">Рахунок надається споживачу не пізніше десятого робочого дня </w:t>
            </w:r>
            <w:r w:rsidR="001B7ADD">
              <w:rPr>
                <w:rFonts w:ascii="Trebuchet MS" w:eastAsia="Times New Roman" w:hAnsi="Trebuchet MS"/>
                <w:color w:val="000000"/>
                <w:sz w:val="20"/>
                <w:szCs w:val="20"/>
                <w:lang w:val="uk-UA"/>
              </w:rPr>
              <w:t>місяця, наступного за ро</w:t>
            </w:r>
            <w:r w:rsidRPr="00A92AC7">
              <w:rPr>
                <w:rFonts w:ascii="Trebuchet MS" w:eastAsia="Times New Roman" w:hAnsi="Trebuchet MS"/>
                <w:color w:val="000000"/>
                <w:sz w:val="20"/>
                <w:szCs w:val="20"/>
                <w:lang w:val="uk-UA"/>
              </w:rPr>
              <w:t>зрахунковим.</w:t>
            </w:r>
          </w:p>
          <w:p w:rsidR="001A6093" w:rsidRPr="00A900E0" w:rsidRDefault="00A92AC7" w:rsidP="003E2B3A">
            <w:pPr>
              <w:pStyle w:val="Style1"/>
              <w:widowControl/>
              <w:spacing w:line="276" w:lineRule="auto"/>
              <w:ind w:firstLine="5"/>
              <w:rPr>
                <w:rStyle w:val="FontStyle12"/>
                <w:rFonts w:ascii="Trebuchet MS" w:hAnsi="Trebuchet MS"/>
                <w:sz w:val="20"/>
                <w:lang w:val="uk-UA" w:eastAsia="uk-UA"/>
              </w:rPr>
            </w:pPr>
            <w:r w:rsidRPr="00A92AC7">
              <w:rPr>
                <w:rFonts w:ascii="Trebuchet MS" w:eastAsia="Times New Roman" w:hAnsi="Trebuchet MS"/>
                <w:color w:val="000000"/>
                <w:sz w:val="20"/>
                <w:szCs w:val="20"/>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1A6093" w:rsidRPr="008E59EB"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1A6093" w:rsidP="00856AE3">
            <w:pPr>
              <w:pStyle w:val="Style5"/>
              <w:widowControl/>
              <w:spacing w:line="274" w:lineRule="exact"/>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442" w:type="dxa"/>
            <w:tcBorders>
              <w:top w:val="single" w:sz="6" w:space="0" w:color="auto"/>
              <w:left w:val="single" w:sz="6" w:space="0" w:color="auto"/>
              <w:bottom w:val="single" w:sz="6" w:space="0" w:color="auto"/>
              <w:right w:val="single" w:sz="6" w:space="0" w:color="auto"/>
            </w:tcBorders>
          </w:tcPr>
          <w:p w:rsidR="00454C83" w:rsidRPr="0037365B" w:rsidRDefault="00A92AC7" w:rsidP="003E2B3A">
            <w:pPr>
              <w:pStyle w:val="Style1"/>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1A6093" w:rsidRPr="00117BF7"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A92AC7" w:rsidP="00856AE3">
            <w:pPr>
              <w:pStyle w:val="Style5"/>
              <w:widowControl/>
              <w:spacing w:line="274" w:lineRule="exact"/>
              <w:ind w:left="250"/>
              <w:rPr>
                <w:rStyle w:val="FontStyle11"/>
                <w:rFonts w:ascii="Trebuchet MS" w:hAnsi="Trebuchet MS"/>
                <w:sz w:val="20"/>
                <w:lang w:val="uk-UA" w:eastAsia="uk-UA"/>
              </w:rPr>
            </w:pPr>
            <w:r w:rsidRPr="00A92AC7">
              <w:rPr>
                <w:rFonts w:ascii="Trebuchet MS" w:hAnsi="Trebuchet MS"/>
                <w:b/>
                <w:sz w:val="20"/>
                <w:szCs w:val="22"/>
              </w:rPr>
              <w:t>Наявність або відсутність штрафу за дострокове припинення дії договору, розмір штрафу</w:t>
            </w:r>
          </w:p>
        </w:tc>
        <w:tc>
          <w:tcPr>
            <w:tcW w:w="7442" w:type="dxa"/>
            <w:tcBorders>
              <w:top w:val="single" w:sz="6" w:space="0" w:color="auto"/>
              <w:left w:val="single" w:sz="6" w:space="0" w:color="auto"/>
              <w:bottom w:val="single" w:sz="6" w:space="0" w:color="auto"/>
              <w:right w:val="single" w:sz="6" w:space="0" w:color="auto"/>
            </w:tcBorders>
          </w:tcPr>
          <w:p w:rsidR="00A92AC7" w:rsidRPr="00A92AC7" w:rsidRDefault="00A92AC7" w:rsidP="00A92AC7">
            <w:pPr>
              <w:pStyle w:val="Style7"/>
              <w:widowControl/>
              <w:spacing w:line="240" w:lineRule="auto"/>
              <w:jc w:val="both"/>
              <w:rPr>
                <w:rFonts w:ascii="Trebuchet MS" w:hAnsi="Trebuchet MS"/>
                <w:lang w:val="uk-UA"/>
              </w:rPr>
            </w:pPr>
            <w:r w:rsidRPr="00A92AC7">
              <w:rPr>
                <w:rFonts w:ascii="Trebuchet MS" w:hAnsi="Trebuchet MS"/>
                <w:sz w:val="20"/>
                <w:szCs w:val="22"/>
                <w:lang w:val="uk-UA"/>
              </w:rPr>
              <w:t>Відсутній</w:t>
            </w:r>
          </w:p>
          <w:p w:rsidR="001A6093" w:rsidRPr="0037365B" w:rsidRDefault="001A6093" w:rsidP="00856AE3">
            <w:pPr>
              <w:pStyle w:val="Style7"/>
              <w:widowControl/>
              <w:spacing w:line="240" w:lineRule="auto"/>
              <w:jc w:val="both"/>
              <w:rPr>
                <w:rStyle w:val="FontStyle12"/>
                <w:rFonts w:ascii="Trebuchet MS" w:hAnsi="Trebuchet MS"/>
                <w:sz w:val="20"/>
                <w:lang w:val="uk-UA" w:eastAsia="uk-UA"/>
              </w:rPr>
            </w:pPr>
          </w:p>
        </w:tc>
      </w:tr>
      <w:tr w:rsidR="001A6093" w:rsidRPr="001A6093"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085033" w:rsidP="00856AE3">
            <w:pPr>
              <w:pStyle w:val="Style5"/>
              <w:widowControl/>
              <w:spacing w:line="274" w:lineRule="exact"/>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442" w:type="dxa"/>
            <w:tcBorders>
              <w:top w:val="single" w:sz="6" w:space="0" w:color="auto"/>
              <w:left w:val="single" w:sz="6" w:space="0" w:color="auto"/>
              <w:bottom w:val="single" w:sz="6" w:space="0" w:color="auto"/>
              <w:right w:val="single" w:sz="6" w:space="0" w:color="auto"/>
            </w:tcBorders>
          </w:tcPr>
          <w:p w:rsidR="001A6093" w:rsidRPr="00A900E0" w:rsidRDefault="001A6093" w:rsidP="00856AE3">
            <w:pPr>
              <w:pStyle w:val="Style7"/>
              <w:widowControl/>
              <w:spacing w:line="240"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5E0710" w:rsidRDefault="00A92AC7" w:rsidP="00856AE3">
            <w:pPr>
              <w:pStyle w:val="Style5"/>
              <w:widowControl/>
              <w:spacing w:line="274" w:lineRule="exact"/>
              <w:ind w:left="278"/>
              <w:rPr>
                <w:rStyle w:val="FontStyle11"/>
                <w:rFonts w:ascii="Trebuchet MS" w:hAnsi="Trebuchet MS"/>
                <w:sz w:val="20"/>
                <w:lang w:val="uk-UA" w:eastAsia="uk-UA"/>
              </w:rPr>
            </w:pPr>
            <w:r w:rsidRPr="00A92AC7">
              <w:rPr>
                <w:rFonts w:ascii="Trebuchet MS" w:hAnsi="Trebuchet MS"/>
                <w:b/>
                <w:sz w:val="20"/>
                <w:szCs w:val="22"/>
                <w:lang w:val="uk-UA"/>
              </w:rPr>
              <w:t xml:space="preserve">Можливість постачання </w:t>
            </w:r>
            <w:r w:rsidRPr="00A92AC7">
              <w:rPr>
                <w:rFonts w:ascii="Trebuchet MS" w:hAnsi="Trebuchet MS"/>
                <w:b/>
                <w:sz w:val="20"/>
                <w:szCs w:val="22"/>
                <w:lang w:val="uk-UA"/>
              </w:rPr>
              <w:lastRenderedPageBreak/>
              <w:t>захищеним споживачам</w:t>
            </w:r>
          </w:p>
        </w:tc>
        <w:tc>
          <w:tcPr>
            <w:tcW w:w="7442" w:type="dxa"/>
            <w:tcBorders>
              <w:top w:val="single" w:sz="6" w:space="0" w:color="auto"/>
              <w:left w:val="single" w:sz="6" w:space="0" w:color="auto"/>
              <w:bottom w:val="single" w:sz="6" w:space="0" w:color="auto"/>
              <w:right w:val="single" w:sz="6" w:space="0" w:color="auto"/>
            </w:tcBorders>
          </w:tcPr>
          <w:p w:rsidR="001A6093" w:rsidRPr="005E0710" w:rsidRDefault="00A92AC7" w:rsidP="003E2B3A">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lastRenderedPageBreak/>
              <w:t xml:space="preserve">Постачання електричної енергії здійснюється відповідно до Порядку забезпечення постачання електричної енергії захищеним споживачам, </w:t>
            </w:r>
            <w:r w:rsidRPr="00A92AC7">
              <w:rPr>
                <w:rFonts w:ascii="Trebuchet MS" w:hAnsi="Trebuchet MS"/>
                <w:sz w:val="20"/>
                <w:szCs w:val="22"/>
              </w:rPr>
              <w:lastRenderedPageBreak/>
              <w:t>затвердженого Постановою Кабінету Міністрів України від 27.12.2018 №1209 зі змінами</w:t>
            </w:r>
          </w:p>
        </w:tc>
      </w:tr>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BE4951" w:rsidP="00856AE3">
            <w:pPr>
              <w:pStyle w:val="Style5"/>
              <w:widowControl/>
              <w:spacing w:line="274" w:lineRule="exact"/>
              <w:rPr>
                <w:rStyle w:val="FontStyle11"/>
                <w:rFonts w:ascii="Trebuchet MS" w:hAnsi="Trebuchet MS"/>
                <w:sz w:val="20"/>
                <w:lang w:val="uk-UA" w:eastAsia="uk-UA"/>
              </w:rPr>
            </w:pPr>
            <w:r w:rsidRPr="004F11A1">
              <w:rPr>
                <w:rFonts w:ascii="Trebuchet MS" w:hAnsi="Trebuchet MS"/>
                <w:b/>
                <w:bCs/>
                <w:sz w:val="20"/>
                <w:szCs w:val="20"/>
                <w:bdr w:val="none" w:sz="0" w:space="0" w:color="auto" w:frame="1"/>
                <w:lang w:val="uk-UA"/>
              </w:rPr>
              <w:lastRenderedPageBreak/>
              <w:t>Податкові зобов’язання</w:t>
            </w:r>
          </w:p>
        </w:tc>
        <w:tc>
          <w:tcPr>
            <w:tcW w:w="7442" w:type="dxa"/>
            <w:tcBorders>
              <w:top w:val="single" w:sz="6" w:space="0" w:color="auto"/>
              <w:left w:val="single" w:sz="6" w:space="0" w:color="auto"/>
              <w:bottom w:val="single" w:sz="6" w:space="0" w:color="auto"/>
              <w:right w:val="single" w:sz="6" w:space="0" w:color="auto"/>
            </w:tcBorders>
          </w:tcPr>
          <w:p w:rsidR="00BE4951" w:rsidRPr="004F11A1" w:rsidRDefault="00BE4951" w:rsidP="008E59E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BE4951" w:rsidRPr="004F11A1" w:rsidRDefault="00BE4951" w:rsidP="008E59E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BE4951" w:rsidRPr="004F11A1" w:rsidRDefault="00BE4951" w:rsidP="008E59E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BE4951" w:rsidRPr="004F11A1" w:rsidRDefault="00BE4951" w:rsidP="008E59E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1A6093" w:rsidRPr="00A900E0" w:rsidRDefault="00BE4951" w:rsidP="008E59EB">
            <w:pPr>
              <w:pStyle w:val="Style7"/>
              <w:widowControl/>
              <w:spacing w:line="276" w:lineRule="auto"/>
              <w:ind w:left="14" w:hanging="14"/>
              <w:jc w:val="both"/>
              <w:rPr>
                <w:rStyle w:val="FontStyle12"/>
                <w:rFonts w:ascii="Trebuchet MS" w:hAnsi="Trebuchet MS"/>
                <w:sz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BE4951" w:rsidRPr="00240651" w:rsidTr="002D69FE">
        <w:tc>
          <w:tcPr>
            <w:tcW w:w="2340" w:type="dxa"/>
            <w:tcBorders>
              <w:top w:val="single" w:sz="6" w:space="0" w:color="auto"/>
              <w:left w:val="single" w:sz="6" w:space="0" w:color="auto"/>
              <w:bottom w:val="single" w:sz="6" w:space="0" w:color="auto"/>
              <w:right w:val="single" w:sz="6" w:space="0" w:color="auto"/>
            </w:tcBorders>
          </w:tcPr>
          <w:p w:rsidR="00BE4951" w:rsidRPr="00522FF4" w:rsidRDefault="00BE4951" w:rsidP="00856AE3">
            <w:pPr>
              <w:pStyle w:val="Style5"/>
              <w:widowControl/>
              <w:spacing w:line="274" w:lineRule="exact"/>
              <w:rPr>
                <w:rFonts w:ascii="Trebuchet MS" w:hAnsi="Trebuchet MS"/>
                <w:b/>
                <w:sz w:val="20"/>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442" w:type="dxa"/>
            <w:tcBorders>
              <w:top w:val="single" w:sz="6" w:space="0" w:color="auto"/>
              <w:left w:val="single" w:sz="6" w:space="0" w:color="auto"/>
              <w:bottom w:val="single" w:sz="6" w:space="0" w:color="auto"/>
              <w:right w:val="single" w:sz="6" w:space="0" w:color="auto"/>
            </w:tcBorders>
          </w:tcPr>
          <w:p w:rsidR="00BE4951" w:rsidRPr="00A900E0" w:rsidRDefault="00BE4951" w:rsidP="003E2B3A">
            <w:pPr>
              <w:pStyle w:val="Style7"/>
              <w:widowControl/>
              <w:spacing w:line="276" w:lineRule="auto"/>
              <w:ind w:left="14" w:hanging="14"/>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1A6093" w:rsidRPr="00240651" w:rsidTr="002D69FE">
        <w:tc>
          <w:tcPr>
            <w:tcW w:w="2340" w:type="dxa"/>
            <w:tcBorders>
              <w:top w:val="single" w:sz="6" w:space="0" w:color="auto"/>
              <w:left w:val="single" w:sz="6" w:space="0" w:color="auto"/>
              <w:bottom w:val="single" w:sz="6" w:space="0" w:color="auto"/>
              <w:right w:val="single" w:sz="6" w:space="0" w:color="auto"/>
            </w:tcBorders>
          </w:tcPr>
          <w:p w:rsidR="001A6093" w:rsidRPr="00A900E0" w:rsidRDefault="00A92AC7" w:rsidP="00856AE3">
            <w:pPr>
              <w:pStyle w:val="Style5"/>
              <w:widowControl/>
              <w:spacing w:line="240"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w:t>
            </w:r>
            <w:r w:rsidR="003B1D0B">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442" w:type="dxa"/>
            <w:tcBorders>
              <w:top w:val="single" w:sz="6" w:space="0" w:color="auto"/>
              <w:left w:val="single" w:sz="6" w:space="0" w:color="auto"/>
              <w:bottom w:val="single" w:sz="6" w:space="0" w:color="auto"/>
              <w:right w:val="single" w:sz="6" w:space="0" w:color="auto"/>
            </w:tcBorders>
          </w:tcPr>
          <w:p w:rsidR="00A92AC7" w:rsidRPr="00CB7542" w:rsidRDefault="00A92AC7" w:rsidP="003E2B3A">
            <w:pPr>
              <w:pStyle w:val="Style7"/>
              <w:widowControl/>
              <w:spacing w:line="276" w:lineRule="auto"/>
              <w:ind w:left="10" w:hanging="7"/>
              <w:jc w:val="both"/>
              <w:rPr>
                <w:rFonts w:ascii="Trebuchet MS" w:hAnsi="Trebuchet MS"/>
                <w:b/>
                <w:strike/>
                <w:lang w:val="uk-UA"/>
              </w:rPr>
            </w:pPr>
            <w:r w:rsidRPr="00CB7542">
              <w:rPr>
                <w:rStyle w:val="FontStyle12"/>
                <w:rFonts w:ascii="Trebuchet MS" w:hAnsi="Trebuchet MS"/>
                <w:sz w:val="20"/>
                <w:lang w:val="uk-UA" w:eastAsia="uk-UA"/>
              </w:rPr>
              <w:t xml:space="preserve">Договір набирає чинності з дня, наступного за днем отримання </w:t>
            </w:r>
            <w:r w:rsidRPr="00CB7542">
              <w:rPr>
                <w:rStyle w:val="FontStyle12"/>
                <w:rFonts w:ascii="Trebuchet MS" w:hAnsi="Trebuchet MS"/>
                <w:sz w:val="20"/>
                <w:lang w:val="uk-UA" w:eastAsia="uk-UA"/>
              </w:rPr>
              <w:br/>
              <w:t xml:space="preserve">ТОВ </w:t>
            </w:r>
            <w:r w:rsidR="00CB7542" w:rsidRPr="00CB7542">
              <w:rPr>
                <w:rFonts w:ascii="Trebuchet MS" w:eastAsia="Times New Roman" w:hAnsi="Trebuchet MS"/>
                <w:b/>
                <w:sz w:val="20"/>
                <w:szCs w:val="20"/>
                <w:lang w:val="uk-UA" w:eastAsia="uk-UA"/>
              </w:rPr>
              <w:t>"</w:t>
            </w:r>
            <w:r w:rsidRPr="00CB7542">
              <w:rPr>
                <w:rStyle w:val="FontStyle12"/>
                <w:rFonts w:ascii="Trebuchet MS" w:hAnsi="Trebuchet MS"/>
                <w:sz w:val="20"/>
                <w:lang w:val="uk-UA" w:eastAsia="uk-UA"/>
              </w:rPr>
              <w:t>ЕНЕРА СУМИ</w:t>
            </w:r>
            <w:r w:rsidR="00CB7542" w:rsidRPr="00CB7542">
              <w:rPr>
                <w:rFonts w:ascii="Trebuchet MS" w:eastAsia="Times New Roman" w:hAnsi="Trebuchet MS"/>
                <w:b/>
                <w:sz w:val="20"/>
                <w:szCs w:val="20"/>
                <w:lang w:val="uk-UA" w:eastAsia="uk-UA"/>
              </w:rPr>
              <w:t>"</w:t>
            </w:r>
            <w:r w:rsidRPr="00CB7542">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CB7542">
              <w:rPr>
                <w:rStyle w:val="FontStyle11"/>
                <w:rFonts w:ascii="Trebuchet MS" w:hAnsi="Trebuchet MS"/>
                <w:sz w:val="20"/>
                <w:lang w:val="uk-UA" w:eastAsia="uk-UA"/>
              </w:rPr>
              <w:t xml:space="preserve">Комерційної пропозиції </w:t>
            </w:r>
            <w:r w:rsidRPr="00CB7542">
              <w:rPr>
                <w:rStyle w:val="FontStyle11"/>
                <w:rFonts w:ascii="Trebuchet MS" w:hAnsi="Trebuchet MS"/>
                <w:sz w:val="20"/>
                <w:u w:val="single"/>
                <w:lang w:val="uk-UA" w:eastAsia="uk-UA"/>
              </w:rPr>
              <w:t>№1ВПф</w:t>
            </w:r>
            <w:r w:rsidRPr="00CB7542">
              <w:rPr>
                <w:rStyle w:val="FontStyle11"/>
                <w:rFonts w:ascii="Trebuchet MS" w:hAnsi="Trebuchet MS"/>
                <w:sz w:val="20"/>
                <w:lang w:val="uk-UA" w:eastAsia="uk-UA"/>
              </w:rPr>
              <w:t xml:space="preserve">, </w:t>
            </w:r>
            <w:r w:rsidRPr="00CB7542">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A92AC7" w:rsidRPr="00CB7542" w:rsidRDefault="00A92AC7" w:rsidP="003E2B3A">
            <w:pPr>
              <w:pStyle w:val="Style7"/>
              <w:widowControl/>
              <w:spacing w:line="276" w:lineRule="auto"/>
              <w:ind w:left="10" w:hanging="10"/>
              <w:jc w:val="both"/>
              <w:rPr>
                <w:rFonts w:ascii="Trebuchet MS" w:hAnsi="Trebuchet MS"/>
                <w:lang w:val="uk-UA"/>
              </w:rPr>
            </w:pPr>
            <w:r w:rsidRPr="00CB7542">
              <w:rPr>
                <w:rFonts w:ascii="Trebuchet MS" w:hAnsi="Trebuchet MS"/>
                <w:sz w:val="20"/>
                <w:lang w:val="uk-UA"/>
              </w:rPr>
              <w:t>Договір діє до 31.12.202</w:t>
            </w:r>
            <w:r w:rsidR="00BF721C" w:rsidRPr="00CB7542">
              <w:rPr>
                <w:rFonts w:ascii="Trebuchet MS" w:hAnsi="Trebuchet MS"/>
                <w:sz w:val="20"/>
                <w:lang w:val="uk-UA"/>
              </w:rPr>
              <w:t>6</w:t>
            </w:r>
            <w:r w:rsidRPr="00CB7542">
              <w:rPr>
                <w:rFonts w:ascii="Trebuchet MS" w:hAnsi="Trebuchet MS"/>
                <w:sz w:val="20"/>
                <w:lang w:val="uk-UA"/>
              </w:rPr>
              <w:t>,</w:t>
            </w:r>
            <w:r w:rsidRPr="00CB7542">
              <w:rPr>
                <w:rFonts w:ascii="Trebuchet MS" w:hAnsi="Trebuchet MS"/>
                <w:sz w:val="20"/>
                <w:szCs w:val="22"/>
                <w:lang w:val="uk-UA" w:eastAsia="uk-UA"/>
              </w:rPr>
              <w:t xml:space="preserve"> </w:t>
            </w:r>
            <w:r w:rsidRPr="00CB7542">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A92AC7" w:rsidRPr="00CB7542" w:rsidRDefault="00A92AC7" w:rsidP="003E2B3A">
            <w:pPr>
              <w:pStyle w:val="Style7"/>
              <w:widowControl/>
              <w:spacing w:line="276" w:lineRule="auto"/>
              <w:ind w:left="10" w:hanging="10"/>
              <w:jc w:val="both"/>
              <w:rPr>
                <w:rFonts w:ascii="Trebuchet MS" w:hAnsi="Trebuchet MS"/>
                <w:lang w:val="uk-UA"/>
              </w:rPr>
            </w:pPr>
            <w:r w:rsidRPr="00CB7542">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A92AC7" w:rsidRPr="00CB7542" w:rsidRDefault="00A92AC7" w:rsidP="003E2B3A">
            <w:pPr>
              <w:pStyle w:val="Style7"/>
              <w:widowControl/>
              <w:spacing w:line="276" w:lineRule="auto"/>
              <w:ind w:left="10" w:hanging="10"/>
              <w:jc w:val="both"/>
              <w:rPr>
                <w:rFonts w:ascii="Trebuchet MS" w:hAnsi="Trebuchet MS"/>
                <w:lang w:val="uk-UA"/>
              </w:rPr>
            </w:pPr>
            <w:r w:rsidRPr="00CB7542">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454C83" w:rsidRPr="00CB7542" w:rsidRDefault="00A92AC7" w:rsidP="003E2B3A">
            <w:pPr>
              <w:pStyle w:val="Style7"/>
              <w:widowControl/>
              <w:spacing w:line="276" w:lineRule="auto"/>
              <w:ind w:left="10" w:hanging="10"/>
              <w:jc w:val="both"/>
              <w:rPr>
                <w:rStyle w:val="FontStyle12"/>
                <w:rFonts w:ascii="Trebuchet MS" w:hAnsi="Trebuchet MS"/>
                <w:sz w:val="20"/>
                <w:szCs w:val="24"/>
                <w:lang w:val="uk-UA"/>
              </w:rPr>
            </w:pPr>
            <w:r w:rsidRPr="00CB7542">
              <w:rPr>
                <w:rFonts w:ascii="Trebuchet MS" w:hAnsi="Trebuchet MS"/>
                <w:sz w:val="20"/>
                <w:lang w:val="uk-UA"/>
              </w:rPr>
              <w:t xml:space="preserve">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w:t>
            </w:r>
            <w:r w:rsidRPr="00CB7542">
              <w:rPr>
                <w:rFonts w:ascii="Trebuchet MS" w:hAnsi="Trebuchet MS"/>
                <w:sz w:val="20"/>
                <w:lang w:val="uk-UA"/>
              </w:rPr>
              <w:lastRenderedPageBreak/>
              <w:t>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tc>
      </w:tr>
      <w:tr w:rsidR="00C16530" w:rsidRPr="00240651" w:rsidTr="002D69FE">
        <w:tc>
          <w:tcPr>
            <w:tcW w:w="2340" w:type="dxa"/>
            <w:tcBorders>
              <w:top w:val="single" w:sz="6" w:space="0" w:color="auto"/>
              <w:left w:val="single" w:sz="6" w:space="0" w:color="auto"/>
              <w:bottom w:val="single" w:sz="6" w:space="0" w:color="auto"/>
              <w:right w:val="single" w:sz="6" w:space="0" w:color="auto"/>
            </w:tcBorders>
          </w:tcPr>
          <w:p w:rsidR="00C16530" w:rsidRPr="00240651" w:rsidRDefault="00522FF4" w:rsidP="00C16530">
            <w:pPr>
              <w:pStyle w:val="Style5"/>
              <w:widowControl/>
              <w:spacing w:line="240" w:lineRule="auto"/>
              <w:rPr>
                <w:rStyle w:val="FontStyle11"/>
                <w:rFonts w:ascii="Trebuchet MS" w:hAnsi="Trebuchet MS"/>
                <w:sz w:val="20"/>
                <w:lang w:val="uk-UA" w:eastAsia="uk-UA"/>
              </w:rPr>
            </w:pPr>
            <w:r w:rsidRPr="00522FF4">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442" w:type="dxa"/>
            <w:tcBorders>
              <w:top w:val="single" w:sz="6" w:space="0" w:color="auto"/>
              <w:left w:val="single" w:sz="6" w:space="0" w:color="auto"/>
              <w:bottom w:val="single" w:sz="6" w:space="0" w:color="auto"/>
              <w:right w:val="single" w:sz="6" w:space="0" w:color="auto"/>
            </w:tcBorders>
          </w:tcPr>
          <w:p w:rsidR="00454C83" w:rsidRPr="00CB7542" w:rsidRDefault="00D50C51" w:rsidP="003E2B3A">
            <w:pPr>
              <w:pStyle w:val="Style7"/>
              <w:widowControl/>
              <w:spacing w:line="276" w:lineRule="auto"/>
              <w:ind w:left="10" w:hanging="10"/>
              <w:jc w:val="both"/>
              <w:rPr>
                <w:rStyle w:val="FontStyle12"/>
                <w:rFonts w:ascii="Trebuchet MS" w:hAnsi="Trebuchet MS"/>
                <w:sz w:val="20"/>
                <w:lang w:val="uk-UA" w:eastAsia="uk-UA"/>
              </w:rPr>
            </w:pPr>
            <w:r w:rsidRPr="00CB7542">
              <w:rPr>
                <w:rStyle w:val="FontStyle12"/>
                <w:rFonts w:ascii="Trebuchet MS" w:hAnsi="Trebuchet MS"/>
                <w:b/>
                <w:sz w:val="20"/>
                <w:u w:val="single"/>
                <w:lang w:val="uk-UA" w:eastAsia="uk-UA"/>
              </w:rPr>
              <w:t>Послуги з розподілу сплачуються Споживачем через Постачальника</w:t>
            </w:r>
            <w:r w:rsidRPr="00CB7542">
              <w:rPr>
                <w:rStyle w:val="FontStyle12"/>
                <w:rFonts w:ascii="Trebuchet MS" w:hAnsi="Trebuchet MS"/>
                <w:sz w:val="20"/>
                <w:lang w:val="uk-UA" w:eastAsia="uk-UA"/>
              </w:rPr>
              <w:t xml:space="preserve"> з наступним переведенням цієї оплати Постачальником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117BF7" w:rsidRPr="00240651" w:rsidTr="002D69FE">
        <w:tc>
          <w:tcPr>
            <w:tcW w:w="2340" w:type="dxa"/>
            <w:tcBorders>
              <w:top w:val="single" w:sz="6" w:space="0" w:color="auto"/>
              <w:left w:val="single" w:sz="6" w:space="0" w:color="auto"/>
              <w:bottom w:val="single" w:sz="6" w:space="0" w:color="auto"/>
              <w:right w:val="single" w:sz="6" w:space="0" w:color="auto"/>
            </w:tcBorders>
          </w:tcPr>
          <w:p w:rsidR="00117BF7" w:rsidRPr="00117BF7" w:rsidRDefault="00117BF7" w:rsidP="00C16530">
            <w:pPr>
              <w:pStyle w:val="Style5"/>
              <w:widowControl/>
              <w:spacing w:line="240" w:lineRule="auto"/>
              <w:rPr>
                <w:rStyle w:val="FontStyle11"/>
                <w:rFonts w:ascii="Trebuchet MS" w:hAnsi="Trebuchet MS"/>
                <w:sz w:val="20"/>
                <w:lang w:eastAsia="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442" w:type="dxa"/>
            <w:tcBorders>
              <w:top w:val="single" w:sz="6" w:space="0" w:color="auto"/>
              <w:left w:val="single" w:sz="6" w:space="0" w:color="auto"/>
              <w:bottom w:val="single" w:sz="6" w:space="0" w:color="auto"/>
              <w:right w:val="single" w:sz="6" w:space="0" w:color="auto"/>
            </w:tcBorders>
          </w:tcPr>
          <w:p w:rsidR="007A4D17" w:rsidRPr="00CB7542" w:rsidRDefault="007A4D17" w:rsidP="003E2B3A">
            <w:pPr>
              <w:spacing w:line="276" w:lineRule="auto"/>
              <w:jc w:val="both"/>
              <w:textAlignment w:val="baseline"/>
              <w:rPr>
                <w:rStyle w:val="FontStyle12"/>
                <w:rFonts w:ascii="Trebuchet MS" w:hAnsi="Trebuchet MS"/>
                <w:sz w:val="20"/>
                <w:lang w:val="uk-UA" w:eastAsia="uk-UA"/>
              </w:rPr>
            </w:pPr>
            <w:r w:rsidRPr="00CB7542">
              <w:rPr>
                <w:rStyle w:val="FontStyle12"/>
                <w:rFonts w:ascii="Trebuchet MS" w:hAnsi="Trebuchet MS"/>
                <w:sz w:val="20"/>
                <w:lang w:val="uk-UA" w:eastAsia="uk-UA"/>
              </w:rPr>
              <w:t>Обмін документами здійснюється з застосу</w:t>
            </w:r>
            <w:r w:rsidR="00CB7542">
              <w:rPr>
                <w:rStyle w:val="FontStyle12"/>
                <w:rFonts w:ascii="Trebuchet MS" w:hAnsi="Trebuchet MS"/>
                <w:sz w:val="20"/>
                <w:lang w:val="uk-UA" w:eastAsia="uk-UA"/>
              </w:rPr>
              <w:t xml:space="preserve">ванням положень Закону України </w:t>
            </w:r>
            <w:r w:rsidR="00CB7542" w:rsidRPr="005F4991">
              <w:rPr>
                <w:rFonts w:ascii="Trebuchet MS" w:eastAsia="Times New Roman" w:hAnsi="Trebuchet MS"/>
                <w:b/>
                <w:sz w:val="20"/>
                <w:szCs w:val="20"/>
                <w:lang w:val="uk-UA" w:eastAsia="uk-UA"/>
              </w:rPr>
              <w:t>"</w:t>
            </w:r>
            <w:r w:rsidRPr="00CB7542">
              <w:rPr>
                <w:rStyle w:val="FontStyle12"/>
                <w:rFonts w:ascii="Trebuchet MS" w:hAnsi="Trebuchet MS"/>
                <w:sz w:val="20"/>
                <w:lang w:val="uk-UA" w:eastAsia="uk-UA"/>
              </w:rPr>
              <w:t>Про електронні документи та електронний документообіг</w:t>
            </w:r>
            <w:r w:rsidR="00CB7542" w:rsidRPr="005F4991">
              <w:rPr>
                <w:rFonts w:ascii="Trebuchet MS" w:eastAsia="Times New Roman" w:hAnsi="Trebuchet MS"/>
                <w:b/>
                <w:sz w:val="20"/>
                <w:szCs w:val="20"/>
                <w:lang w:val="uk-UA" w:eastAsia="uk-UA"/>
              </w:rPr>
              <w:t>"</w:t>
            </w:r>
            <w:r w:rsidRPr="00CB7542">
              <w:rPr>
                <w:rStyle w:val="FontStyle12"/>
                <w:rFonts w:ascii="Trebuchet MS" w:hAnsi="Trebuchet MS"/>
                <w:sz w:val="20"/>
                <w:lang w:val="uk-UA" w:eastAsia="uk-UA"/>
              </w:rPr>
              <w:t xml:space="preserve">, Закону України </w:t>
            </w:r>
            <w:r w:rsidR="00CB7542" w:rsidRPr="005F4991">
              <w:rPr>
                <w:rFonts w:ascii="Trebuchet MS" w:eastAsia="Times New Roman" w:hAnsi="Trebuchet MS"/>
                <w:b/>
                <w:sz w:val="20"/>
                <w:szCs w:val="20"/>
                <w:lang w:val="uk-UA" w:eastAsia="uk-UA"/>
              </w:rPr>
              <w:t>"</w:t>
            </w:r>
            <w:r w:rsidRPr="00CB7542">
              <w:rPr>
                <w:rStyle w:val="FontStyle12"/>
                <w:rFonts w:ascii="Trebuchet MS" w:hAnsi="Trebuchet MS"/>
                <w:sz w:val="20"/>
                <w:lang w:val="uk-UA" w:eastAsia="uk-UA"/>
              </w:rPr>
              <w:t>Про електронну ідентифікацію та електронні довірчі послуги</w:t>
            </w:r>
            <w:r w:rsidR="00CB7542" w:rsidRPr="005F4991">
              <w:rPr>
                <w:rFonts w:ascii="Trebuchet MS" w:eastAsia="Times New Roman" w:hAnsi="Trebuchet MS"/>
                <w:b/>
                <w:sz w:val="20"/>
                <w:szCs w:val="20"/>
                <w:lang w:val="uk-UA" w:eastAsia="uk-UA"/>
              </w:rPr>
              <w:t>"</w:t>
            </w:r>
            <w:r w:rsidRPr="00CB7542">
              <w:rPr>
                <w:rStyle w:val="FontStyle12"/>
                <w:rFonts w:ascii="Trebuchet MS" w:hAnsi="Trebuchet MS"/>
                <w:sz w:val="20"/>
                <w:lang w:val="uk-UA" w:eastAsia="uk-UA"/>
              </w:rPr>
              <w:t>.</w:t>
            </w:r>
          </w:p>
          <w:p w:rsidR="00A92AC7" w:rsidRPr="00CB7542" w:rsidRDefault="00A92AC7" w:rsidP="003E2B3A">
            <w:pPr>
              <w:spacing w:line="276" w:lineRule="auto"/>
              <w:jc w:val="both"/>
              <w:rPr>
                <w:rStyle w:val="FontStyle12"/>
                <w:rFonts w:ascii="Trebuchet MS" w:hAnsi="Trebuchet MS"/>
                <w:sz w:val="20"/>
                <w:lang w:val="uk-UA" w:eastAsia="uk-UA"/>
              </w:rPr>
            </w:pPr>
            <w:r w:rsidRPr="00CB7542">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A92AC7" w:rsidRPr="00CB7542" w:rsidRDefault="00A92AC7" w:rsidP="003E2B3A">
            <w:pPr>
              <w:spacing w:line="276" w:lineRule="auto"/>
              <w:jc w:val="both"/>
              <w:rPr>
                <w:rStyle w:val="FontStyle12"/>
                <w:rFonts w:ascii="Trebuchet MS" w:hAnsi="Trebuchet MS"/>
                <w:sz w:val="20"/>
                <w:lang w:val="uk-UA" w:eastAsia="uk-UA"/>
              </w:rPr>
            </w:pPr>
            <w:r w:rsidRPr="00CB7542">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A92AC7" w:rsidRPr="00CB7542" w:rsidRDefault="00A92AC7" w:rsidP="003E2B3A">
            <w:pPr>
              <w:spacing w:line="276" w:lineRule="auto"/>
              <w:jc w:val="both"/>
              <w:rPr>
                <w:rStyle w:val="FontStyle12"/>
                <w:rFonts w:ascii="Trebuchet MS" w:hAnsi="Trebuchet MS"/>
                <w:sz w:val="20"/>
                <w:lang w:val="uk-UA" w:eastAsia="uk-UA"/>
              </w:rPr>
            </w:pPr>
            <w:r w:rsidRPr="00CB7542">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A92AC7" w:rsidRPr="00CB7542" w:rsidRDefault="00A92AC7" w:rsidP="003E2B3A">
            <w:pPr>
              <w:spacing w:line="276" w:lineRule="auto"/>
              <w:jc w:val="both"/>
              <w:rPr>
                <w:rStyle w:val="FontStyle12"/>
                <w:rFonts w:ascii="Trebuchet MS" w:hAnsi="Trebuchet MS"/>
                <w:sz w:val="20"/>
                <w:lang w:val="uk-UA" w:eastAsia="uk-UA"/>
              </w:rPr>
            </w:pPr>
            <w:r w:rsidRPr="00CB7542">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A92AC7" w:rsidRPr="00CB7542" w:rsidRDefault="00A92AC7" w:rsidP="003E2B3A">
            <w:pPr>
              <w:spacing w:line="276" w:lineRule="auto"/>
              <w:jc w:val="both"/>
              <w:rPr>
                <w:rStyle w:val="FontStyle12"/>
                <w:rFonts w:ascii="Trebuchet MS" w:hAnsi="Trebuchet MS"/>
                <w:sz w:val="20"/>
                <w:lang w:val="uk-UA" w:eastAsia="uk-UA"/>
              </w:rPr>
            </w:pPr>
            <w:r w:rsidRPr="00CB7542">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454C83" w:rsidRPr="00CB7542" w:rsidRDefault="00A92AC7" w:rsidP="003E2B3A">
            <w:pPr>
              <w:widowControl/>
              <w:spacing w:line="276" w:lineRule="auto"/>
              <w:rPr>
                <w:rStyle w:val="FontStyle12"/>
                <w:rFonts w:ascii="Trebuchet MS" w:hAnsi="Trebuchet MS"/>
                <w:sz w:val="20"/>
                <w:lang w:val="uk-UA" w:eastAsia="uk-UA"/>
              </w:rPr>
            </w:pPr>
            <w:r w:rsidRPr="00CB7542">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C16530" w:rsidRPr="00240651" w:rsidTr="002D69FE">
        <w:tc>
          <w:tcPr>
            <w:tcW w:w="2340" w:type="dxa"/>
            <w:tcBorders>
              <w:top w:val="single" w:sz="6" w:space="0" w:color="auto"/>
              <w:left w:val="single" w:sz="6" w:space="0" w:color="auto"/>
              <w:bottom w:val="single" w:sz="6" w:space="0" w:color="auto"/>
              <w:right w:val="single" w:sz="6" w:space="0" w:color="auto"/>
            </w:tcBorders>
          </w:tcPr>
          <w:p w:rsidR="00C16530" w:rsidRPr="00240651" w:rsidRDefault="00C16530" w:rsidP="00C16530">
            <w:pPr>
              <w:pStyle w:val="Style5"/>
              <w:widowControl/>
              <w:spacing w:line="240" w:lineRule="auto"/>
              <w:rPr>
                <w:rStyle w:val="FontStyle11"/>
                <w:rFonts w:ascii="Trebuchet MS" w:hAnsi="Trebuchet MS"/>
                <w:sz w:val="20"/>
                <w:lang w:val="uk-UA" w:eastAsia="uk-UA"/>
              </w:rPr>
            </w:pPr>
            <w:r w:rsidRPr="00240651">
              <w:rPr>
                <w:rStyle w:val="FontStyle11"/>
                <w:rFonts w:ascii="Trebuchet MS" w:hAnsi="Trebuchet MS"/>
                <w:sz w:val="20"/>
                <w:lang w:val="uk-UA" w:eastAsia="uk-UA"/>
              </w:rPr>
              <w:t>Інші умови</w:t>
            </w:r>
          </w:p>
        </w:tc>
        <w:tc>
          <w:tcPr>
            <w:tcW w:w="7442" w:type="dxa"/>
            <w:tcBorders>
              <w:top w:val="single" w:sz="6" w:space="0" w:color="auto"/>
              <w:left w:val="single" w:sz="6" w:space="0" w:color="auto"/>
              <w:bottom w:val="single" w:sz="6" w:space="0" w:color="auto"/>
              <w:right w:val="single" w:sz="6" w:space="0" w:color="auto"/>
            </w:tcBorders>
          </w:tcPr>
          <w:p w:rsidR="00A92AC7" w:rsidRPr="00A92AC7" w:rsidRDefault="00A92AC7" w:rsidP="003E2B3A">
            <w:pPr>
              <w:spacing w:line="276" w:lineRule="auto"/>
              <w:jc w:val="both"/>
              <w:rPr>
                <w:rFonts w:ascii="Trebuchet MS" w:hAnsi="Trebuchet MS"/>
                <w:lang w:val="uk-UA"/>
              </w:rPr>
            </w:pPr>
            <w:r w:rsidRPr="00A92AC7">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373D08">
              <w:rPr>
                <w:rFonts w:ascii="Trebuchet MS" w:hAnsi="Trebuchet MS"/>
                <w:sz w:val="20"/>
                <w:szCs w:val="22"/>
                <w:lang w:val="uk-UA"/>
              </w:rPr>
              <w:t>им</w:t>
            </w:r>
            <w:r w:rsidRPr="00A92AC7">
              <w:rPr>
                <w:rFonts w:ascii="Trebuchet MS" w:hAnsi="Trebuchet MS"/>
                <w:sz w:val="20"/>
                <w:szCs w:val="22"/>
                <w:lang w:val="uk-UA"/>
              </w:rPr>
              <w:t xml:space="preserve"> для Споживача, може здійснюватися шляхом направлення відповідної інформації: </w:t>
            </w:r>
          </w:p>
          <w:p w:rsidR="00A92AC7" w:rsidRPr="00A92AC7" w:rsidRDefault="00A92AC7" w:rsidP="003E2B3A">
            <w:pPr>
              <w:spacing w:line="276" w:lineRule="auto"/>
              <w:jc w:val="both"/>
              <w:rPr>
                <w:rFonts w:ascii="Trebuchet MS" w:hAnsi="Trebuchet MS"/>
              </w:rPr>
            </w:pPr>
            <w:r w:rsidRPr="00A92AC7">
              <w:rPr>
                <w:rFonts w:ascii="Trebuchet MS" w:hAnsi="Trebuchet MS"/>
                <w:sz w:val="20"/>
                <w:szCs w:val="22"/>
              </w:rPr>
              <w:t>- через особистий кабінет на своєму офіційному сайті у мережі Інтернет,</w:t>
            </w:r>
          </w:p>
          <w:p w:rsidR="00A92AC7" w:rsidRPr="00A92AC7" w:rsidRDefault="00A92AC7" w:rsidP="003E2B3A">
            <w:pPr>
              <w:spacing w:line="276" w:lineRule="auto"/>
              <w:jc w:val="both"/>
              <w:rPr>
                <w:rFonts w:ascii="Trebuchet MS" w:hAnsi="Trebuchet MS"/>
              </w:rPr>
            </w:pPr>
            <w:r w:rsidRPr="00A92AC7">
              <w:rPr>
                <w:rFonts w:ascii="Trebuchet MS" w:hAnsi="Trebuchet MS"/>
                <w:sz w:val="20"/>
                <w:szCs w:val="22"/>
              </w:rPr>
              <w:t>-</w:t>
            </w:r>
            <w:r w:rsidR="008E59EB">
              <w:rPr>
                <w:rFonts w:ascii="Trebuchet MS" w:hAnsi="Trebuchet MS"/>
                <w:sz w:val="20"/>
                <w:szCs w:val="22"/>
                <w:lang w:val="uk-UA"/>
              </w:rPr>
              <w:t> </w:t>
            </w:r>
            <w:r w:rsidRPr="00A92AC7">
              <w:rPr>
                <w:rFonts w:ascii="Trebuchet MS" w:hAnsi="Trebuchet MS"/>
                <w:sz w:val="20"/>
                <w:szCs w:val="22"/>
              </w:rPr>
              <w:t xml:space="preserve">засобами електронного зв'язку на електронну адресу, вказану у заяві-приєднання до умов договору, </w:t>
            </w:r>
            <w:bookmarkStart w:id="0" w:name="_GoBack"/>
            <w:bookmarkEnd w:id="0"/>
          </w:p>
          <w:p w:rsidR="00A92AC7" w:rsidRPr="00A92AC7" w:rsidRDefault="00A92AC7" w:rsidP="003E2B3A">
            <w:pPr>
              <w:spacing w:line="276" w:lineRule="auto"/>
              <w:jc w:val="both"/>
              <w:rPr>
                <w:rFonts w:ascii="Trebuchet MS" w:hAnsi="Trebuchet MS"/>
              </w:rPr>
            </w:pPr>
            <w:r w:rsidRPr="00A92AC7">
              <w:rPr>
                <w:rFonts w:ascii="Trebuchet MS" w:hAnsi="Trebuchet MS"/>
                <w:sz w:val="20"/>
                <w:szCs w:val="22"/>
              </w:rPr>
              <w:t xml:space="preserve">- на поштову адресу місця реєстрації юридичної особи, </w:t>
            </w:r>
          </w:p>
          <w:p w:rsidR="00A92AC7" w:rsidRPr="00A92AC7" w:rsidRDefault="00A92AC7" w:rsidP="003E2B3A">
            <w:pPr>
              <w:spacing w:line="276" w:lineRule="auto"/>
              <w:jc w:val="both"/>
              <w:rPr>
                <w:rFonts w:ascii="Trebuchet MS" w:hAnsi="Trebuchet MS"/>
              </w:rPr>
            </w:pPr>
            <w:r w:rsidRPr="00A92AC7">
              <w:rPr>
                <w:rFonts w:ascii="Trebuchet MS" w:hAnsi="Trebuchet MS"/>
                <w:sz w:val="20"/>
                <w:szCs w:val="22"/>
              </w:rPr>
              <w:t>-</w:t>
            </w:r>
            <w:r w:rsidR="008E59EB">
              <w:rPr>
                <w:rFonts w:ascii="Trebuchet MS" w:hAnsi="Trebuchet MS"/>
                <w:sz w:val="20"/>
                <w:szCs w:val="22"/>
                <w:lang w:val="uk-UA"/>
              </w:rPr>
              <w:t> </w:t>
            </w:r>
            <w:r w:rsidRPr="00A92AC7">
              <w:rPr>
                <w:rFonts w:ascii="Trebuchet MS" w:hAnsi="Trebuchet MS"/>
                <w:sz w:val="20"/>
                <w:szCs w:val="22"/>
              </w:rPr>
              <w:t xml:space="preserve">СМС-повідомленням на номер, зазначений у заяві-приєднання до умов договору, </w:t>
            </w:r>
          </w:p>
          <w:p w:rsidR="00A92AC7" w:rsidRPr="00A92AC7" w:rsidRDefault="00A92AC7" w:rsidP="003E2B3A">
            <w:pPr>
              <w:spacing w:line="276" w:lineRule="auto"/>
              <w:jc w:val="both"/>
              <w:rPr>
                <w:rFonts w:ascii="Trebuchet MS" w:hAnsi="Trebuchet MS"/>
              </w:rPr>
            </w:pPr>
            <w:r w:rsidRPr="00A92AC7">
              <w:rPr>
                <w:rFonts w:ascii="Trebuchet MS" w:hAnsi="Trebuchet MS"/>
                <w:sz w:val="20"/>
                <w:szCs w:val="22"/>
              </w:rPr>
              <w:t>-</w:t>
            </w:r>
            <w:r w:rsidR="008E59EB">
              <w:rPr>
                <w:rFonts w:ascii="Trebuchet MS" w:hAnsi="Trebuchet MS"/>
                <w:sz w:val="20"/>
                <w:szCs w:val="22"/>
                <w:lang w:val="uk-UA"/>
              </w:rPr>
              <w:t> </w:t>
            </w:r>
            <w:r w:rsidRPr="00A92AC7">
              <w:rPr>
                <w:rFonts w:ascii="Trebuchet MS" w:hAnsi="Trebuchet MS"/>
                <w:sz w:val="20"/>
                <w:szCs w:val="22"/>
              </w:rPr>
              <w:t>в центрах обслуговування споживачів.</w:t>
            </w:r>
          </w:p>
          <w:p w:rsidR="00C16530" w:rsidRPr="00240651" w:rsidRDefault="00A92AC7" w:rsidP="003E2B3A">
            <w:pPr>
              <w:pStyle w:val="Style6"/>
              <w:widowControl/>
              <w:tabs>
                <w:tab w:val="left" w:pos="451"/>
              </w:tabs>
              <w:spacing w:line="276" w:lineRule="auto"/>
              <w:rPr>
                <w:rStyle w:val="FontStyle12"/>
                <w:rFonts w:ascii="Trebuchet MS" w:hAnsi="Trebuchet MS"/>
                <w:sz w:val="20"/>
                <w:lang w:val="uk-UA"/>
              </w:rPr>
            </w:pPr>
            <w:r w:rsidRPr="00A92AC7">
              <w:rPr>
                <w:rFonts w:ascii="Trebuchet MS" w:hAnsi="Trebuchet MS"/>
                <w:sz w:val="20"/>
                <w:szCs w:val="22"/>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D69FE" w:rsidRPr="002D69FE" w:rsidRDefault="002D69FE" w:rsidP="002D69FE">
      <w:pPr>
        <w:tabs>
          <w:tab w:val="left" w:pos="1695"/>
        </w:tabs>
        <w:rPr>
          <w:rFonts w:ascii="Trebuchet MS" w:hAnsi="Trebuchet MS"/>
          <w:sz w:val="22"/>
          <w:szCs w:val="22"/>
          <w:lang w:val="uk-UA"/>
        </w:rPr>
      </w:pPr>
    </w:p>
    <w:tbl>
      <w:tblPr>
        <w:tblW w:w="0" w:type="auto"/>
        <w:tblLook w:val="04A0" w:firstRow="1" w:lastRow="0" w:firstColumn="1" w:lastColumn="0" w:noHBand="0" w:noVBand="1"/>
      </w:tblPr>
      <w:tblGrid>
        <w:gridCol w:w="4943"/>
        <w:gridCol w:w="4910"/>
      </w:tblGrid>
      <w:tr w:rsidR="002D69FE" w:rsidRPr="002D69FE" w:rsidTr="003634C8">
        <w:tc>
          <w:tcPr>
            <w:tcW w:w="4943" w:type="dxa"/>
          </w:tcPr>
          <w:p w:rsidR="002D69FE" w:rsidRPr="002D69FE" w:rsidRDefault="002D69FE" w:rsidP="002D69FE">
            <w:pPr>
              <w:tabs>
                <w:tab w:val="left" w:pos="1695"/>
              </w:tabs>
              <w:rPr>
                <w:rFonts w:ascii="Trebuchet MS" w:hAnsi="Trebuchet MS"/>
                <w:b/>
              </w:rPr>
            </w:pPr>
            <w:r w:rsidRPr="002D69FE">
              <w:rPr>
                <w:rFonts w:ascii="Trebuchet MS" w:hAnsi="Trebuchet MS"/>
                <w:b/>
                <w:sz w:val="22"/>
                <w:szCs w:val="22"/>
              </w:rPr>
              <w:t>Постачальник:</w:t>
            </w:r>
          </w:p>
          <w:p w:rsidR="002D69FE" w:rsidRPr="002D69FE" w:rsidRDefault="002D69FE" w:rsidP="002D69FE">
            <w:pPr>
              <w:tabs>
                <w:tab w:val="left" w:pos="1695"/>
              </w:tabs>
              <w:rPr>
                <w:rFonts w:ascii="Trebuchet MS" w:hAnsi="Trebuchet MS"/>
                <w:b/>
              </w:rPr>
            </w:pPr>
            <w:r w:rsidRPr="002D69FE">
              <w:rPr>
                <w:rFonts w:ascii="Trebuchet MS" w:hAnsi="Trebuchet MS"/>
                <w:b/>
                <w:sz w:val="22"/>
                <w:szCs w:val="22"/>
              </w:rPr>
              <w:t xml:space="preserve">ТОВ </w:t>
            </w:r>
            <w:r w:rsidR="00CB7542" w:rsidRPr="00CB7542">
              <w:rPr>
                <w:rFonts w:ascii="Trebuchet MS" w:hAnsi="Trebuchet MS"/>
                <w:b/>
                <w:sz w:val="22"/>
                <w:szCs w:val="22"/>
              </w:rPr>
              <w:t>"</w:t>
            </w:r>
            <w:r w:rsidRPr="002D69FE">
              <w:rPr>
                <w:rFonts w:ascii="Trebuchet MS" w:hAnsi="Trebuchet MS"/>
                <w:b/>
                <w:sz w:val="22"/>
                <w:szCs w:val="22"/>
              </w:rPr>
              <w:t>ЕНЕРА СУМИ</w:t>
            </w:r>
            <w:r w:rsidR="00CB7542" w:rsidRPr="00CB7542">
              <w:rPr>
                <w:rFonts w:ascii="Trebuchet MS" w:hAnsi="Trebuchet MS"/>
                <w:b/>
                <w:sz w:val="22"/>
                <w:szCs w:val="22"/>
              </w:rPr>
              <w:t>"</w:t>
            </w:r>
          </w:p>
        </w:tc>
        <w:tc>
          <w:tcPr>
            <w:tcW w:w="4910" w:type="dxa"/>
          </w:tcPr>
          <w:p w:rsidR="002D69FE" w:rsidRPr="002D69FE" w:rsidRDefault="002D69FE" w:rsidP="002D69FE">
            <w:pPr>
              <w:tabs>
                <w:tab w:val="left" w:pos="1695"/>
              </w:tabs>
              <w:rPr>
                <w:rFonts w:ascii="Trebuchet MS" w:hAnsi="Trebuchet MS"/>
                <w:b/>
              </w:rPr>
            </w:pPr>
            <w:r w:rsidRPr="002D69FE">
              <w:rPr>
                <w:rFonts w:ascii="Trebuchet MS" w:hAnsi="Trebuchet MS"/>
                <w:b/>
                <w:sz w:val="22"/>
                <w:szCs w:val="22"/>
                <w:lang w:val="uk-UA"/>
              </w:rPr>
              <w:t>Споживач:</w:t>
            </w:r>
          </w:p>
        </w:tc>
      </w:tr>
    </w:tbl>
    <w:p w:rsidR="007F648F" w:rsidRPr="002D69FE" w:rsidRDefault="007F648F" w:rsidP="002D69FE">
      <w:pPr>
        <w:tabs>
          <w:tab w:val="left" w:pos="1695"/>
        </w:tabs>
        <w:rPr>
          <w:rFonts w:ascii="Trebuchet MS" w:hAnsi="Trebuchet MS"/>
          <w:sz w:val="22"/>
          <w:szCs w:val="22"/>
          <w:lang w:val="uk-UA"/>
        </w:rPr>
      </w:pPr>
    </w:p>
    <w:sectPr w:rsidR="007F648F" w:rsidRPr="002D69FE" w:rsidSect="00C35F70">
      <w:pgSz w:w="11905" w:h="16837"/>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73B" w:rsidRDefault="00E7473B">
      <w:r>
        <w:separator/>
      </w:r>
    </w:p>
  </w:endnote>
  <w:endnote w:type="continuationSeparator" w:id="0">
    <w:p w:rsidR="00E7473B" w:rsidRDefault="00E74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73B" w:rsidRDefault="00E7473B">
      <w:r>
        <w:separator/>
      </w:r>
    </w:p>
  </w:footnote>
  <w:footnote w:type="continuationSeparator" w:id="0">
    <w:p w:rsidR="00E7473B" w:rsidRDefault="00E747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32E"/>
    <w:rsid w:val="00005548"/>
    <w:rsid w:val="00043C29"/>
    <w:rsid w:val="00047A2B"/>
    <w:rsid w:val="00051422"/>
    <w:rsid w:val="00053727"/>
    <w:rsid w:val="00057C40"/>
    <w:rsid w:val="000618E2"/>
    <w:rsid w:val="00085033"/>
    <w:rsid w:val="00085343"/>
    <w:rsid w:val="000B0AAE"/>
    <w:rsid w:val="000C63CA"/>
    <w:rsid w:val="000D1AB2"/>
    <w:rsid w:val="000D7484"/>
    <w:rsid w:val="000F548A"/>
    <w:rsid w:val="00106B1A"/>
    <w:rsid w:val="00117262"/>
    <w:rsid w:val="00117BF7"/>
    <w:rsid w:val="001225D2"/>
    <w:rsid w:val="00132800"/>
    <w:rsid w:val="001A4A64"/>
    <w:rsid w:val="001A6093"/>
    <w:rsid w:val="001B1F27"/>
    <w:rsid w:val="001B7ADD"/>
    <w:rsid w:val="001C6FA8"/>
    <w:rsid w:val="001E09C2"/>
    <w:rsid w:val="001E0CC7"/>
    <w:rsid w:val="001F6B44"/>
    <w:rsid w:val="00206469"/>
    <w:rsid w:val="00206B8A"/>
    <w:rsid w:val="00210F51"/>
    <w:rsid w:val="0021169A"/>
    <w:rsid w:val="00221B15"/>
    <w:rsid w:val="002379FF"/>
    <w:rsid w:val="00240651"/>
    <w:rsid w:val="00256D66"/>
    <w:rsid w:val="00261543"/>
    <w:rsid w:val="002653CA"/>
    <w:rsid w:val="00266475"/>
    <w:rsid w:val="002825BF"/>
    <w:rsid w:val="002A4D25"/>
    <w:rsid w:val="002A4E72"/>
    <w:rsid w:val="002B3D89"/>
    <w:rsid w:val="002C0E83"/>
    <w:rsid w:val="002C5AE7"/>
    <w:rsid w:val="002C6716"/>
    <w:rsid w:val="002D69FE"/>
    <w:rsid w:val="002E4C52"/>
    <w:rsid w:val="002E5455"/>
    <w:rsid w:val="00302424"/>
    <w:rsid w:val="00323E40"/>
    <w:rsid w:val="00326CBC"/>
    <w:rsid w:val="00341A54"/>
    <w:rsid w:val="003517EA"/>
    <w:rsid w:val="0035628C"/>
    <w:rsid w:val="00357DD1"/>
    <w:rsid w:val="00373D08"/>
    <w:rsid w:val="00376B29"/>
    <w:rsid w:val="00394E10"/>
    <w:rsid w:val="00395A81"/>
    <w:rsid w:val="003B1D0B"/>
    <w:rsid w:val="003D0ECB"/>
    <w:rsid w:val="003D2FF3"/>
    <w:rsid w:val="003E2B3A"/>
    <w:rsid w:val="003E3190"/>
    <w:rsid w:val="003F66F3"/>
    <w:rsid w:val="004001F1"/>
    <w:rsid w:val="00402459"/>
    <w:rsid w:val="0041201F"/>
    <w:rsid w:val="00416FEE"/>
    <w:rsid w:val="00435AD5"/>
    <w:rsid w:val="00437233"/>
    <w:rsid w:val="00445386"/>
    <w:rsid w:val="00450733"/>
    <w:rsid w:val="004509C3"/>
    <w:rsid w:val="00454C83"/>
    <w:rsid w:val="00455D7A"/>
    <w:rsid w:val="004724CD"/>
    <w:rsid w:val="0048310A"/>
    <w:rsid w:val="004A3194"/>
    <w:rsid w:val="004B56DF"/>
    <w:rsid w:val="004D5628"/>
    <w:rsid w:val="004E1299"/>
    <w:rsid w:val="004E2DBE"/>
    <w:rsid w:val="004E4421"/>
    <w:rsid w:val="004F3C91"/>
    <w:rsid w:val="00504156"/>
    <w:rsid w:val="00513918"/>
    <w:rsid w:val="0051786F"/>
    <w:rsid w:val="00522FF4"/>
    <w:rsid w:val="0052589B"/>
    <w:rsid w:val="005376BC"/>
    <w:rsid w:val="0054717F"/>
    <w:rsid w:val="00561C17"/>
    <w:rsid w:val="00596AFA"/>
    <w:rsid w:val="005A5667"/>
    <w:rsid w:val="005B7BAC"/>
    <w:rsid w:val="005E0710"/>
    <w:rsid w:val="005E5EA7"/>
    <w:rsid w:val="0060782C"/>
    <w:rsid w:val="00617B52"/>
    <w:rsid w:val="00627458"/>
    <w:rsid w:val="0063311F"/>
    <w:rsid w:val="00636C4B"/>
    <w:rsid w:val="00665A26"/>
    <w:rsid w:val="006906DC"/>
    <w:rsid w:val="006A30F0"/>
    <w:rsid w:val="006A7826"/>
    <w:rsid w:val="006B0DE0"/>
    <w:rsid w:val="0070140E"/>
    <w:rsid w:val="00704AF9"/>
    <w:rsid w:val="0070782A"/>
    <w:rsid w:val="00721E26"/>
    <w:rsid w:val="007400C7"/>
    <w:rsid w:val="00747772"/>
    <w:rsid w:val="007746D4"/>
    <w:rsid w:val="0078028C"/>
    <w:rsid w:val="00790C26"/>
    <w:rsid w:val="007A4D17"/>
    <w:rsid w:val="007A5226"/>
    <w:rsid w:val="007C5BC8"/>
    <w:rsid w:val="007C65C1"/>
    <w:rsid w:val="007D1543"/>
    <w:rsid w:val="007E68E4"/>
    <w:rsid w:val="007F1094"/>
    <w:rsid w:val="007F648F"/>
    <w:rsid w:val="00820AEF"/>
    <w:rsid w:val="00831ECE"/>
    <w:rsid w:val="0085577A"/>
    <w:rsid w:val="008630F0"/>
    <w:rsid w:val="00864689"/>
    <w:rsid w:val="00865A1E"/>
    <w:rsid w:val="00890682"/>
    <w:rsid w:val="00893132"/>
    <w:rsid w:val="008C5880"/>
    <w:rsid w:val="008D47A2"/>
    <w:rsid w:val="008D57F0"/>
    <w:rsid w:val="008E59EB"/>
    <w:rsid w:val="008F2C52"/>
    <w:rsid w:val="008F6E7D"/>
    <w:rsid w:val="00902AD1"/>
    <w:rsid w:val="00916BDA"/>
    <w:rsid w:val="009200D0"/>
    <w:rsid w:val="00922CB4"/>
    <w:rsid w:val="00924D03"/>
    <w:rsid w:val="00933277"/>
    <w:rsid w:val="00934398"/>
    <w:rsid w:val="00934D1B"/>
    <w:rsid w:val="0094121C"/>
    <w:rsid w:val="009461C8"/>
    <w:rsid w:val="00956ABA"/>
    <w:rsid w:val="00965784"/>
    <w:rsid w:val="00965EA5"/>
    <w:rsid w:val="009B6790"/>
    <w:rsid w:val="009C3D28"/>
    <w:rsid w:val="009F2533"/>
    <w:rsid w:val="009F35F0"/>
    <w:rsid w:val="009F7DCE"/>
    <w:rsid w:val="00A00D4E"/>
    <w:rsid w:val="00A074FA"/>
    <w:rsid w:val="00A1108D"/>
    <w:rsid w:val="00A42208"/>
    <w:rsid w:val="00A52B0C"/>
    <w:rsid w:val="00A72963"/>
    <w:rsid w:val="00A8688E"/>
    <w:rsid w:val="00A92AC7"/>
    <w:rsid w:val="00A939FC"/>
    <w:rsid w:val="00AA4BAA"/>
    <w:rsid w:val="00AB7D9C"/>
    <w:rsid w:val="00AC7C6E"/>
    <w:rsid w:val="00AD314A"/>
    <w:rsid w:val="00AE4FF5"/>
    <w:rsid w:val="00AF2EAD"/>
    <w:rsid w:val="00B14317"/>
    <w:rsid w:val="00B15D7D"/>
    <w:rsid w:val="00B3246F"/>
    <w:rsid w:val="00B57837"/>
    <w:rsid w:val="00B67869"/>
    <w:rsid w:val="00B8427E"/>
    <w:rsid w:val="00B90F73"/>
    <w:rsid w:val="00BB3C41"/>
    <w:rsid w:val="00BB4971"/>
    <w:rsid w:val="00BC4761"/>
    <w:rsid w:val="00BC627E"/>
    <w:rsid w:val="00BE1AF6"/>
    <w:rsid w:val="00BE4951"/>
    <w:rsid w:val="00BE6730"/>
    <w:rsid w:val="00BF721C"/>
    <w:rsid w:val="00C1644B"/>
    <w:rsid w:val="00C16530"/>
    <w:rsid w:val="00C16682"/>
    <w:rsid w:val="00C23688"/>
    <w:rsid w:val="00C35F70"/>
    <w:rsid w:val="00C54B4D"/>
    <w:rsid w:val="00C55AB2"/>
    <w:rsid w:val="00C644F7"/>
    <w:rsid w:val="00C679D2"/>
    <w:rsid w:val="00C70618"/>
    <w:rsid w:val="00C721D2"/>
    <w:rsid w:val="00C7585C"/>
    <w:rsid w:val="00C76924"/>
    <w:rsid w:val="00C82C0F"/>
    <w:rsid w:val="00C85D90"/>
    <w:rsid w:val="00C9342D"/>
    <w:rsid w:val="00CB7542"/>
    <w:rsid w:val="00CC1776"/>
    <w:rsid w:val="00CC753F"/>
    <w:rsid w:val="00CF7259"/>
    <w:rsid w:val="00D13026"/>
    <w:rsid w:val="00D30B7A"/>
    <w:rsid w:val="00D31213"/>
    <w:rsid w:val="00D32357"/>
    <w:rsid w:val="00D32611"/>
    <w:rsid w:val="00D36607"/>
    <w:rsid w:val="00D44DEA"/>
    <w:rsid w:val="00D506A9"/>
    <w:rsid w:val="00D50C51"/>
    <w:rsid w:val="00D5107A"/>
    <w:rsid w:val="00D536A7"/>
    <w:rsid w:val="00D63D95"/>
    <w:rsid w:val="00D74156"/>
    <w:rsid w:val="00D8225F"/>
    <w:rsid w:val="00D851BB"/>
    <w:rsid w:val="00D92A68"/>
    <w:rsid w:val="00D93CFB"/>
    <w:rsid w:val="00DA1F7F"/>
    <w:rsid w:val="00DA2489"/>
    <w:rsid w:val="00DB333C"/>
    <w:rsid w:val="00DB54C0"/>
    <w:rsid w:val="00DB611D"/>
    <w:rsid w:val="00DC2842"/>
    <w:rsid w:val="00DD58AB"/>
    <w:rsid w:val="00DD7042"/>
    <w:rsid w:val="00DD7869"/>
    <w:rsid w:val="00E00D23"/>
    <w:rsid w:val="00E037B9"/>
    <w:rsid w:val="00E168C8"/>
    <w:rsid w:val="00E250A4"/>
    <w:rsid w:val="00E45F33"/>
    <w:rsid w:val="00E7473B"/>
    <w:rsid w:val="00E75B2A"/>
    <w:rsid w:val="00E778B7"/>
    <w:rsid w:val="00E83B96"/>
    <w:rsid w:val="00EA13D1"/>
    <w:rsid w:val="00EA7027"/>
    <w:rsid w:val="00EB0A45"/>
    <w:rsid w:val="00ED2834"/>
    <w:rsid w:val="00EE777C"/>
    <w:rsid w:val="00EF30AD"/>
    <w:rsid w:val="00EF4E12"/>
    <w:rsid w:val="00F07320"/>
    <w:rsid w:val="00F10721"/>
    <w:rsid w:val="00F10E49"/>
    <w:rsid w:val="00F167FC"/>
    <w:rsid w:val="00F247D1"/>
    <w:rsid w:val="00F27EAD"/>
    <w:rsid w:val="00F36DD8"/>
    <w:rsid w:val="00F422F6"/>
    <w:rsid w:val="00F56DE1"/>
    <w:rsid w:val="00F6014A"/>
    <w:rsid w:val="00F67B36"/>
    <w:rsid w:val="00F7754F"/>
    <w:rsid w:val="00F80876"/>
    <w:rsid w:val="00F8552D"/>
    <w:rsid w:val="00FA30E7"/>
    <w:rsid w:val="00FC208E"/>
    <w:rsid w:val="00FD5B6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A05BB3E-38DD-448A-B663-DE917F75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A92AC7"/>
    <w:pPr>
      <w:keepNext/>
      <w:keepLines/>
      <w:pBdr>
        <w:top w:val="none" w:sz="4" w:space="0" w:color="000000"/>
        <w:left w:val="none" w:sz="4" w:space="0" w:color="000000"/>
        <w:bottom w:val="none" w:sz="4" w:space="0" w:color="000000"/>
        <w:right w:val="none" w:sz="4" w:space="0" w:color="000000"/>
        <w:between w:val="none" w:sz="4" w:space="0" w:color="000000"/>
      </w:pBdr>
      <w:autoSpaceDE/>
      <w:autoSpaceDN/>
      <w:adjustRightInd/>
      <w:spacing w:before="480" w:after="200"/>
      <w:outlineLvl w:val="0"/>
    </w:pPr>
    <w:rPr>
      <w:rFonts w:ascii="Arial" w:eastAsia="Arial" w:hAnsi="Arial" w:cs="Arial"/>
      <w:sz w:val="40"/>
      <w:szCs w:val="40"/>
    </w:rPr>
  </w:style>
  <w:style w:type="paragraph" w:styleId="6">
    <w:name w:val="heading 6"/>
    <w:basedOn w:val="a"/>
    <w:next w:val="a"/>
    <w:link w:val="60"/>
    <w:uiPriority w:val="9"/>
    <w:semiHidden/>
    <w:unhideWhenUsed/>
    <w:qFormat/>
    <w:rsid w:val="00A92AC7"/>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uiPriority w:val="99"/>
    <w:semiHidden/>
    <w:unhideWhenUsed/>
    <w:rsid w:val="00F10E49"/>
    <w:rPr>
      <w:sz w:val="20"/>
      <w:szCs w:val="20"/>
    </w:rPr>
  </w:style>
  <w:style w:type="character" w:customStyle="1" w:styleId="ad">
    <w:name w:val="Текст примітки Знак"/>
    <w:basedOn w:val="a0"/>
    <w:link w:val="ac"/>
    <w:uiPriority w:val="99"/>
    <w:semiHidden/>
    <w:rsid w:val="00F10E49"/>
    <w:rPr>
      <w:rFonts w:hAnsi="Times New Roman" w:cs="Times New Roman"/>
      <w:sz w:val="20"/>
      <w:szCs w:val="20"/>
    </w:rPr>
  </w:style>
  <w:style w:type="character" w:styleId="ae">
    <w:name w:val="Placeholder Text"/>
    <w:basedOn w:val="a0"/>
    <w:uiPriority w:val="99"/>
    <w:semiHidden/>
    <w:rsid w:val="00DA1F7F"/>
    <w:rPr>
      <w:color w:val="808080"/>
    </w:rPr>
  </w:style>
  <w:style w:type="table" w:styleId="af">
    <w:name w:val="Table Grid"/>
    <w:basedOn w:val="a1"/>
    <w:uiPriority w:val="59"/>
    <w:rsid w:val="00BC6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92AC7"/>
    <w:rPr>
      <w:rFonts w:ascii="Arial" w:eastAsia="Arial" w:hAnsi="Arial" w:cs="Arial"/>
      <w:sz w:val="40"/>
      <w:szCs w:val="40"/>
    </w:rPr>
  </w:style>
  <w:style w:type="character" w:customStyle="1" w:styleId="60">
    <w:name w:val="Заголовок 6 Знак"/>
    <w:basedOn w:val="a0"/>
    <w:link w:val="6"/>
    <w:uiPriority w:val="9"/>
    <w:rsid w:val="00A92AC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04509">
      <w:bodyDiv w:val="1"/>
      <w:marLeft w:val="0"/>
      <w:marRight w:val="0"/>
      <w:marTop w:val="0"/>
      <w:marBottom w:val="0"/>
      <w:divBdr>
        <w:top w:val="none" w:sz="0" w:space="0" w:color="auto"/>
        <w:left w:val="none" w:sz="0" w:space="0" w:color="auto"/>
        <w:bottom w:val="none" w:sz="0" w:space="0" w:color="auto"/>
        <w:right w:val="none" w:sz="0" w:space="0" w:color="auto"/>
      </w:divBdr>
    </w:div>
    <w:div w:id="531647146">
      <w:bodyDiv w:val="1"/>
      <w:marLeft w:val="0"/>
      <w:marRight w:val="0"/>
      <w:marTop w:val="0"/>
      <w:marBottom w:val="0"/>
      <w:divBdr>
        <w:top w:val="none" w:sz="0" w:space="0" w:color="auto"/>
        <w:left w:val="none" w:sz="0" w:space="0" w:color="auto"/>
        <w:bottom w:val="none" w:sz="0" w:space="0" w:color="auto"/>
        <w:right w:val="none" w:sz="0" w:space="0" w:color="auto"/>
      </w:divBdr>
    </w:div>
    <w:div w:id="607544586">
      <w:bodyDiv w:val="1"/>
      <w:marLeft w:val="0"/>
      <w:marRight w:val="0"/>
      <w:marTop w:val="0"/>
      <w:marBottom w:val="0"/>
      <w:divBdr>
        <w:top w:val="none" w:sz="0" w:space="0" w:color="auto"/>
        <w:left w:val="none" w:sz="0" w:space="0" w:color="auto"/>
        <w:bottom w:val="none" w:sz="0" w:space="0" w:color="auto"/>
        <w:right w:val="none" w:sz="0" w:space="0" w:color="auto"/>
      </w:divBdr>
    </w:div>
    <w:div w:id="933902218">
      <w:bodyDiv w:val="1"/>
      <w:marLeft w:val="0"/>
      <w:marRight w:val="0"/>
      <w:marTop w:val="0"/>
      <w:marBottom w:val="0"/>
      <w:divBdr>
        <w:top w:val="none" w:sz="0" w:space="0" w:color="auto"/>
        <w:left w:val="none" w:sz="0" w:space="0" w:color="auto"/>
        <w:bottom w:val="none" w:sz="0" w:space="0" w:color="auto"/>
        <w:right w:val="none" w:sz="0" w:space="0" w:color="auto"/>
      </w:divBdr>
    </w:div>
    <w:div w:id="964849421">
      <w:bodyDiv w:val="1"/>
      <w:marLeft w:val="0"/>
      <w:marRight w:val="0"/>
      <w:marTop w:val="0"/>
      <w:marBottom w:val="0"/>
      <w:divBdr>
        <w:top w:val="none" w:sz="0" w:space="0" w:color="auto"/>
        <w:left w:val="none" w:sz="0" w:space="0" w:color="auto"/>
        <w:bottom w:val="none" w:sz="0" w:space="0" w:color="auto"/>
        <w:right w:val="none" w:sz="0" w:space="0" w:color="auto"/>
      </w:divBdr>
    </w:div>
    <w:div w:id="968706295">
      <w:bodyDiv w:val="1"/>
      <w:marLeft w:val="0"/>
      <w:marRight w:val="0"/>
      <w:marTop w:val="0"/>
      <w:marBottom w:val="0"/>
      <w:divBdr>
        <w:top w:val="none" w:sz="0" w:space="0" w:color="auto"/>
        <w:left w:val="none" w:sz="0" w:space="0" w:color="auto"/>
        <w:bottom w:val="none" w:sz="0" w:space="0" w:color="auto"/>
        <w:right w:val="none" w:sz="0" w:space="0" w:color="auto"/>
      </w:divBdr>
    </w:div>
    <w:div w:id="1421831806">
      <w:bodyDiv w:val="1"/>
      <w:marLeft w:val="0"/>
      <w:marRight w:val="0"/>
      <w:marTop w:val="0"/>
      <w:marBottom w:val="0"/>
      <w:divBdr>
        <w:top w:val="none" w:sz="0" w:space="0" w:color="auto"/>
        <w:left w:val="none" w:sz="0" w:space="0" w:color="auto"/>
        <w:bottom w:val="none" w:sz="0" w:space="0" w:color="auto"/>
        <w:right w:val="none" w:sz="0" w:space="0" w:color="auto"/>
      </w:divBdr>
    </w:div>
    <w:div w:id="1564097684">
      <w:bodyDiv w:val="1"/>
      <w:marLeft w:val="0"/>
      <w:marRight w:val="0"/>
      <w:marTop w:val="0"/>
      <w:marBottom w:val="0"/>
      <w:divBdr>
        <w:top w:val="none" w:sz="0" w:space="0" w:color="auto"/>
        <w:left w:val="none" w:sz="0" w:space="0" w:color="auto"/>
        <w:bottom w:val="none" w:sz="0" w:space="0" w:color="auto"/>
        <w:right w:val="none" w:sz="0" w:space="0" w:color="auto"/>
      </w:divBdr>
    </w:div>
    <w:div w:id="1749184095">
      <w:bodyDiv w:val="1"/>
      <w:marLeft w:val="0"/>
      <w:marRight w:val="0"/>
      <w:marTop w:val="0"/>
      <w:marBottom w:val="0"/>
      <w:divBdr>
        <w:top w:val="none" w:sz="0" w:space="0" w:color="auto"/>
        <w:left w:val="none" w:sz="0" w:space="0" w:color="auto"/>
        <w:bottom w:val="none" w:sz="0" w:space="0" w:color="auto"/>
        <w:right w:val="none" w:sz="0" w:space="0" w:color="auto"/>
      </w:divBdr>
    </w:div>
    <w:div w:id="1842890855">
      <w:bodyDiv w:val="1"/>
      <w:marLeft w:val="0"/>
      <w:marRight w:val="0"/>
      <w:marTop w:val="0"/>
      <w:marBottom w:val="0"/>
      <w:divBdr>
        <w:top w:val="none" w:sz="0" w:space="0" w:color="auto"/>
        <w:left w:val="none" w:sz="0" w:space="0" w:color="auto"/>
        <w:bottom w:val="none" w:sz="0" w:space="0" w:color="auto"/>
        <w:right w:val="none" w:sz="0" w:space="0" w:color="auto"/>
      </w:divBdr>
    </w:div>
    <w:div w:id="1978143717">
      <w:bodyDiv w:val="1"/>
      <w:marLeft w:val="0"/>
      <w:marRight w:val="0"/>
      <w:marTop w:val="0"/>
      <w:marBottom w:val="0"/>
      <w:divBdr>
        <w:top w:val="none" w:sz="0" w:space="0" w:color="auto"/>
        <w:left w:val="none" w:sz="0" w:space="0" w:color="auto"/>
        <w:bottom w:val="none" w:sz="0" w:space="0" w:color="auto"/>
        <w:right w:val="none" w:sz="0" w:space="0" w:color="auto"/>
      </w:divBdr>
    </w:div>
    <w:div w:id="2087335260">
      <w:bodyDiv w:val="1"/>
      <w:marLeft w:val="0"/>
      <w:marRight w:val="0"/>
      <w:marTop w:val="0"/>
      <w:marBottom w:val="0"/>
      <w:divBdr>
        <w:top w:val="none" w:sz="0" w:space="0" w:color="auto"/>
        <w:left w:val="none" w:sz="0" w:space="0" w:color="auto"/>
        <w:bottom w:val="none" w:sz="0" w:space="0" w:color="auto"/>
        <w:right w:val="none" w:sz="0" w:space="0" w:color="auto"/>
      </w:divBdr>
    </w:div>
    <w:div w:id="210811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061C7-D33C-46A6-A799-501A4B69F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1874</Words>
  <Characters>10687</Characters>
  <Application>Microsoft Office Word</Application>
  <DocSecurity>0</DocSecurity>
  <Lines>89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Морофиянец</dc:creator>
  <cp:lastModifiedBy>Гончарова Ганна Вадимівна</cp:lastModifiedBy>
  <cp:revision>41</cp:revision>
  <cp:lastPrinted>2023-06-01T08:46:00Z</cp:lastPrinted>
  <dcterms:created xsi:type="dcterms:W3CDTF">2022-05-04T13:24:00Z</dcterms:created>
  <dcterms:modified xsi:type="dcterms:W3CDTF">2026-10-06T08:20:00Z</dcterms:modified>
</cp:coreProperties>
</file>